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31" w:rsidRDefault="00285931" w:rsidP="00285931">
      <w:pPr>
        <w:widowControl w:val="0"/>
        <w:autoSpaceDE w:val="0"/>
        <w:autoSpaceDN w:val="0"/>
        <w:adjustRightInd w:val="0"/>
      </w:pPr>
    </w:p>
    <w:p w:rsidR="007B5781" w:rsidRDefault="00285931">
      <w:pPr>
        <w:pStyle w:val="JCARMainSourceNote"/>
      </w:pPr>
      <w:r>
        <w:t>SOURCE:  Filed and effective October 1, 1947; amended at 6 Ill. Reg. 10552; effective August 13, 1982; codified at 8 Ill. Reg. 5145; amended at 15 Ill. Reg. 5056, effective April 1, 1991</w:t>
      </w:r>
      <w:r w:rsidR="007B5781">
        <w:t xml:space="preserve">; amended at 38 Ill. Reg. </w:t>
      </w:r>
      <w:r w:rsidR="00F74BE8">
        <w:t>15903</w:t>
      </w:r>
      <w:r w:rsidR="007B5781">
        <w:t xml:space="preserve">, effective </w:t>
      </w:r>
      <w:r w:rsidR="00F74BE8">
        <w:t>July 11, 2014</w:t>
      </w:r>
      <w:r w:rsidR="00CE1098">
        <w:t>; amended at 4</w:t>
      </w:r>
      <w:r w:rsidR="001A47E0">
        <w:t>3</w:t>
      </w:r>
      <w:r w:rsidR="00CE1098">
        <w:t xml:space="preserve"> Ill. Reg. </w:t>
      </w:r>
      <w:r w:rsidR="003B7256">
        <w:t>7107</w:t>
      </w:r>
      <w:r w:rsidR="00CE1098">
        <w:t xml:space="preserve">, effective </w:t>
      </w:r>
      <w:bookmarkStart w:id="0" w:name="_GoBack"/>
      <w:r w:rsidR="003B7256">
        <w:t>June 4, 2019</w:t>
      </w:r>
      <w:bookmarkEnd w:id="0"/>
      <w:r w:rsidR="007B5781">
        <w:t>.</w:t>
      </w:r>
    </w:p>
    <w:sectPr w:rsidR="007B5781" w:rsidSect="00285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931"/>
    <w:rsid w:val="001A47E0"/>
    <w:rsid w:val="00285931"/>
    <w:rsid w:val="003B7256"/>
    <w:rsid w:val="00426F35"/>
    <w:rsid w:val="005C3366"/>
    <w:rsid w:val="007B5781"/>
    <w:rsid w:val="00A445C9"/>
    <w:rsid w:val="00C76F99"/>
    <w:rsid w:val="00CE1098"/>
    <w:rsid w:val="00E11D79"/>
    <w:rsid w:val="00F131A6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F8C565-F1F9-476F-A0B7-0C9DF9C7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October 1, 1947; amended at 6 Ill</vt:lpstr>
    </vt:vector>
  </TitlesOfParts>
  <Company>State of Illinois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October 1, 1947; amended at 6 Ill</dc:title>
  <dc:subject/>
  <dc:creator>Illinois General Assembly</dc:creator>
  <cp:keywords/>
  <dc:description/>
  <cp:lastModifiedBy>Lane, Arlene L.</cp:lastModifiedBy>
  <cp:revision>10</cp:revision>
  <dcterms:created xsi:type="dcterms:W3CDTF">2012-06-21T18:56:00Z</dcterms:created>
  <dcterms:modified xsi:type="dcterms:W3CDTF">2019-06-18T16:42:00Z</dcterms:modified>
</cp:coreProperties>
</file>