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15" w:rsidRDefault="00544515" w:rsidP="002D3431">
      <w:pPr>
        <w:rPr>
          <w:b/>
        </w:rPr>
      </w:pPr>
      <w:bookmarkStart w:id="0" w:name="_GoBack"/>
      <w:bookmarkEnd w:id="0"/>
    </w:p>
    <w:p w:rsidR="002D3431" w:rsidRPr="00544515" w:rsidRDefault="002D3431" w:rsidP="002D3431">
      <w:pPr>
        <w:rPr>
          <w:b/>
        </w:rPr>
      </w:pPr>
      <w:r w:rsidRPr="00544515">
        <w:rPr>
          <w:b/>
        </w:rPr>
        <w:t>Section 201.100  Request for Mediation</w:t>
      </w:r>
    </w:p>
    <w:p w:rsidR="002D3431" w:rsidRPr="002D3431" w:rsidRDefault="002D3431" w:rsidP="002D3431"/>
    <w:p w:rsidR="002D3431" w:rsidRPr="002D3431" w:rsidRDefault="002D3431" w:rsidP="002D3431">
      <w:pPr>
        <w:ind w:left="1440" w:hanging="720"/>
      </w:pPr>
      <w:r w:rsidRPr="002D3431">
        <w:t>a)</w:t>
      </w:r>
      <w:r w:rsidRPr="002D3431">
        <w:tab/>
        <w:t>Persons with disputes subject to the Commission</w:t>
      </w:r>
      <w:r w:rsidR="005C067E">
        <w:t>'</w:t>
      </w:r>
      <w:r w:rsidRPr="002D3431">
        <w:t xml:space="preserve">s jurisdiction may request </w:t>
      </w:r>
      <w:r w:rsidRPr="002D3431">
        <w:rPr>
          <w:i/>
          <w:iCs/>
        </w:rPr>
        <w:t>voluntary mediation prior to the filing of, or at any point during, the pendency of a contested matter</w:t>
      </w:r>
      <w:r w:rsidRPr="002D3431">
        <w:t>. [220 ILCS 10-101.1(c)]</w:t>
      </w:r>
      <w:r w:rsidR="003903F2">
        <w:t xml:space="preserve"> </w:t>
      </w:r>
      <w:r w:rsidRPr="002D3431">
        <w:t xml:space="preserve"> Persons with disputes are encouraged to request mediation prior to initiating a docket to resolve a contested matter.</w:t>
      </w:r>
    </w:p>
    <w:p w:rsidR="002D3431" w:rsidRPr="002D3431" w:rsidRDefault="002D3431" w:rsidP="002D3431">
      <w:pPr>
        <w:ind w:left="1440" w:hanging="720"/>
      </w:pPr>
    </w:p>
    <w:p w:rsidR="002D3431" w:rsidRPr="002D3431" w:rsidRDefault="002D3431" w:rsidP="002D3431">
      <w:pPr>
        <w:ind w:left="1440" w:hanging="720"/>
      </w:pPr>
      <w:r w:rsidRPr="002D3431">
        <w:t>b)</w:t>
      </w:r>
      <w:r w:rsidRPr="002D3431">
        <w:tab/>
        <w:t>End-user customers with non-docketed contested matters whose disputes are subject to the Commission</w:t>
      </w:r>
      <w:r w:rsidR="005C067E">
        <w:t>'</w:t>
      </w:r>
      <w:r w:rsidRPr="002D3431">
        <w:t>s jurisdiction may request voluntary mediation under this Part after filing an informal complaint with the Commission</w:t>
      </w:r>
      <w:r w:rsidR="005C067E">
        <w:t>'</w:t>
      </w:r>
      <w:r w:rsidRPr="002D3431">
        <w:t>s Consumer Services Division and upon completion of the informal complaint process.</w:t>
      </w:r>
    </w:p>
    <w:sectPr w:rsidR="002D3431" w:rsidRPr="002D343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0F0D">
      <w:r>
        <w:separator/>
      </w:r>
    </w:p>
  </w:endnote>
  <w:endnote w:type="continuationSeparator" w:id="0">
    <w:p w:rsidR="00000000" w:rsidRDefault="00C9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0F0D">
      <w:r>
        <w:separator/>
      </w:r>
    </w:p>
  </w:footnote>
  <w:footnote w:type="continuationSeparator" w:id="0">
    <w:p w:rsidR="00000000" w:rsidRDefault="00C90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D3431"/>
    <w:rsid w:val="00337CEB"/>
    <w:rsid w:val="00367A2E"/>
    <w:rsid w:val="003903F2"/>
    <w:rsid w:val="003F3A28"/>
    <w:rsid w:val="003F5FD7"/>
    <w:rsid w:val="00431CFE"/>
    <w:rsid w:val="004461A1"/>
    <w:rsid w:val="004A4133"/>
    <w:rsid w:val="004D5CD6"/>
    <w:rsid w:val="004D73D3"/>
    <w:rsid w:val="005001C5"/>
    <w:rsid w:val="0052308E"/>
    <w:rsid w:val="00530BE1"/>
    <w:rsid w:val="00542E97"/>
    <w:rsid w:val="00544515"/>
    <w:rsid w:val="0056157E"/>
    <w:rsid w:val="0056501E"/>
    <w:rsid w:val="005C067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F0D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