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41" w:rsidRPr="00B843BE" w:rsidRDefault="006E4E41" w:rsidP="006E4E41"/>
    <w:p w:rsidR="006E4E41" w:rsidRPr="008E683B" w:rsidRDefault="006E4E41" w:rsidP="006E4E41">
      <w:pPr>
        <w:rPr>
          <w:b/>
        </w:rPr>
      </w:pPr>
      <w:r w:rsidRPr="00B843BE">
        <w:rPr>
          <w:b/>
        </w:rPr>
        <w:t xml:space="preserve">Section </w:t>
      </w:r>
      <w:r>
        <w:rPr>
          <w:b/>
        </w:rPr>
        <w:t>4000</w:t>
      </w:r>
      <w:r w:rsidRPr="00B843BE">
        <w:rPr>
          <w:b/>
        </w:rPr>
        <w:t>.20</w:t>
      </w:r>
      <w:r>
        <w:rPr>
          <w:b/>
        </w:rPr>
        <w:t>0</w:t>
      </w:r>
      <w:r w:rsidRPr="00B843BE">
        <w:rPr>
          <w:b/>
        </w:rPr>
        <w:t xml:space="preserve">  </w:t>
      </w:r>
      <w:r w:rsidRPr="008E683B">
        <w:rPr>
          <w:b/>
        </w:rPr>
        <w:t>Training to be Provided by Department of Innovation and Technology</w:t>
      </w:r>
    </w:p>
    <w:p w:rsidR="006E4E41" w:rsidRDefault="006E4E41" w:rsidP="006E4E41"/>
    <w:p w:rsidR="006E4E41" w:rsidRPr="004022FA" w:rsidRDefault="004022FA" w:rsidP="004022FA">
      <w:pPr>
        <w:ind w:left="1440" w:hanging="720"/>
      </w:pPr>
      <w:r>
        <w:t>a)</w:t>
      </w:r>
      <w:r>
        <w:tab/>
      </w:r>
      <w:r w:rsidR="006E4E41" w:rsidRPr="004022FA">
        <w:rPr>
          <w:i/>
        </w:rPr>
        <w:t>Every employee shall annually undergo training by the Department of Innovation and Technology concerning cybersecurity.</w:t>
      </w:r>
      <w:r w:rsidR="006E4E41" w:rsidRPr="004022FA">
        <w:t xml:space="preserve">  (Section 25(b) of the Act).</w:t>
      </w:r>
    </w:p>
    <w:p w:rsidR="006E4E41" w:rsidRPr="004022FA" w:rsidRDefault="006E4E41" w:rsidP="00E56FD4"/>
    <w:p w:rsidR="006E4E41" w:rsidRPr="004022FA" w:rsidRDefault="004022FA" w:rsidP="004022FA">
      <w:pPr>
        <w:ind w:left="1440" w:hanging="720"/>
      </w:pPr>
      <w:r>
        <w:t>b)</w:t>
      </w:r>
      <w:r>
        <w:tab/>
      </w:r>
      <w:r w:rsidR="006E4E41" w:rsidRPr="004022FA">
        <w:rPr>
          <w:i/>
        </w:rPr>
        <w:t>The training shall include, but not be limited to, detecting phishing scams, preventing spyware infections and identity theft, and preventing and responding to data breaches.</w:t>
      </w:r>
      <w:r w:rsidR="006E4E41" w:rsidRPr="004022FA">
        <w:t xml:space="preserve"> (Section 25(b) of the Act).</w:t>
      </w:r>
    </w:p>
    <w:p w:rsidR="006E4E41" w:rsidRPr="004022FA" w:rsidRDefault="006E4E41" w:rsidP="00E56FD4"/>
    <w:p w:rsidR="006E4E41" w:rsidRPr="004022FA" w:rsidRDefault="004022FA" w:rsidP="004022FA">
      <w:pPr>
        <w:ind w:left="1440" w:hanging="720"/>
      </w:pPr>
      <w:r>
        <w:t>c)</w:t>
      </w:r>
      <w:r>
        <w:tab/>
      </w:r>
      <w:r w:rsidR="006E4E41" w:rsidRPr="004022FA">
        <w:t>DoIT shall provide access to electronic-based, in-person, or paper-based cybersecurity training, with reasonable efforts made to provide training in the format requested to accommodate the needs of the employee and his or her employing agency.</w:t>
      </w:r>
    </w:p>
    <w:p w:rsidR="006E4E41" w:rsidRPr="004022FA" w:rsidRDefault="006E4E41" w:rsidP="00E56FD4"/>
    <w:p w:rsidR="006E4E41" w:rsidRPr="004022FA" w:rsidRDefault="006E4E41" w:rsidP="004022FA">
      <w:pPr>
        <w:ind w:left="2160" w:hanging="720"/>
      </w:pPr>
      <w:r w:rsidRPr="004022FA">
        <w:t>1)</w:t>
      </w:r>
      <w:r w:rsidRPr="004022FA">
        <w:tab/>
        <w:t>All employees are encouraged to complete cybersecurity training through electronic means.</w:t>
      </w:r>
    </w:p>
    <w:p w:rsidR="006E4E41" w:rsidRPr="004022FA" w:rsidRDefault="006E4E41" w:rsidP="00E56FD4"/>
    <w:p w:rsidR="006E4E41" w:rsidRPr="004022FA" w:rsidRDefault="006E4E41" w:rsidP="004022FA">
      <w:pPr>
        <w:ind w:left="2160" w:hanging="720"/>
      </w:pPr>
      <w:r w:rsidRPr="004022FA">
        <w:t>2)</w:t>
      </w:r>
      <w:r w:rsidRPr="004022FA">
        <w:tab/>
        <w:t xml:space="preserve">In-person training may include a web conference service component.  </w:t>
      </w:r>
    </w:p>
    <w:p w:rsidR="006E4E41" w:rsidRPr="004022FA" w:rsidRDefault="006E4E41" w:rsidP="00E56FD4"/>
    <w:p w:rsidR="006E4E41" w:rsidRPr="003E0D34" w:rsidRDefault="004022FA" w:rsidP="004022FA">
      <w:pPr>
        <w:ind w:left="1440" w:hanging="720"/>
      </w:pPr>
      <w:r>
        <w:t>d)</w:t>
      </w:r>
      <w:r>
        <w:tab/>
      </w:r>
      <w:r w:rsidR="006E4E41" w:rsidRPr="004022FA">
        <w:t>DoIT shall establish a minimum of two training periods per year.</w:t>
      </w:r>
      <w:r w:rsidR="003E0D34">
        <w:t xml:space="preserve"> Tentative training dates will be provided by DoIT, via electronic mail, to each Designated Contact by January 15</w:t>
      </w:r>
      <w:r w:rsidR="003E0D34" w:rsidRPr="003E0D34">
        <w:rPr>
          <w:vertAlign w:val="superscript"/>
        </w:rPr>
        <w:t>th</w:t>
      </w:r>
      <w:r w:rsidR="003E0D34">
        <w:rPr>
          <w:vertAlign w:val="superscript"/>
        </w:rPr>
        <w:t xml:space="preserve"> </w:t>
      </w:r>
      <w:r w:rsidR="003E0D34">
        <w:t>of each calendar year.</w:t>
      </w:r>
    </w:p>
    <w:p w:rsidR="006E4E41" w:rsidRPr="004022FA" w:rsidRDefault="006E4E41" w:rsidP="00E56FD4">
      <w:bookmarkStart w:id="0" w:name="_GoBack"/>
      <w:bookmarkEnd w:id="0"/>
    </w:p>
    <w:p w:rsidR="006E4E41" w:rsidRPr="004022FA" w:rsidRDefault="004022FA" w:rsidP="004022FA">
      <w:pPr>
        <w:ind w:left="1440" w:hanging="720"/>
      </w:pPr>
      <w:r>
        <w:t>e)</w:t>
      </w:r>
      <w:r>
        <w:tab/>
      </w:r>
      <w:r w:rsidR="006E4E41" w:rsidRPr="004022FA">
        <w:t xml:space="preserve">DoIT shall </w:t>
      </w:r>
      <w:r w:rsidR="0018440A">
        <w:t>confirm</w:t>
      </w:r>
      <w:r w:rsidR="006E4E41" w:rsidRPr="004022FA">
        <w:t xml:space="preserve"> training dates at least 60 calendar days prior to the training to each Designated Contact. </w:t>
      </w:r>
    </w:p>
    <w:sectPr w:rsidR="006E4E41" w:rsidRPr="004022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1C3" w:rsidRDefault="007931C3">
      <w:r>
        <w:separator/>
      </w:r>
    </w:p>
  </w:endnote>
  <w:endnote w:type="continuationSeparator" w:id="0">
    <w:p w:rsidR="007931C3" w:rsidRDefault="0079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1C3" w:rsidRDefault="007931C3">
      <w:r>
        <w:separator/>
      </w:r>
    </w:p>
  </w:footnote>
  <w:footnote w:type="continuationSeparator" w:id="0">
    <w:p w:rsidR="007931C3" w:rsidRDefault="0079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5CAF"/>
    <w:multiLevelType w:val="hybridMultilevel"/>
    <w:tmpl w:val="F0D80FA8"/>
    <w:lvl w:ilvl="0" w:tplc="FFFAC700">
      <w:start w:val="1"/>
      <w:numFmt w:val="lowerLetter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40A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D34"/>
    <w:rsid w:val="003F0EC8"/>
    <w:rsid w:val="003F2136"/>
    <w:rsid w:val="003F24E6"/>
    <w:rsid w:val="003F3A28"/>
    <w:rsid w:val="003F5FD7"/>
    <w:rsid w:val="003F60AF"/>
    <w:rsid w:val="004014FB"/>
    <w:rsid w:val="004022FA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E4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1C3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A9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C88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C6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FD4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408D4-036A-4FC0-9B79-40832EE3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4E41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6E4E4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12</cp:revision>
  <dcterms:created xsi:type="dcterms:W3CDTF">2018-05-08T14:47:00Z</dcterms:created>
  <dcterms:modified xsi:type="dcterms:W3CDTF">2018-12-05T19:59:00Z</dcterms:modified>
</cp:coreProperties>
</file>