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644" w:rsidRDefault="00E07644" w:rsidP="00E076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7644" w:rsidRDefault="00E07644" w:rsidP="00E07644">
      <w:pPr>
        <w:widowControl w:val="0"/>
        <w:autoSpaceDE w:val="0"/>
        <w:autoSpaceDN w:val="0"/>
        <w:adjustRightInd w:val="0"/>
      </w:pPr>
      <w:r>
        <w:t xml:space="preserve">AUTHORITY:  Implementing Section </w:t>
      </w:r>
      <w:proofErr w:type="spellStart"/>
      <w:r>
        <w:t>30c</w:t>
      </w:r>
      <w:proofErr w:type="spellEnd"/>
      <w:r>
        <w:t xml:space="preserve"> "AN ACT in relation to State Finance (Ill. Rev. Stat. 1981, </w:t>
      </w:r>
      <w:proofErr w:type="spellStart"/>
      <w:r>
        <w:t>ch.</w:t>
      </w:r>
      <w:proofErr w:type="spellEnd"/>
      <w:r>
        <w:t xml:space="preserve"> 144, par. </w:t>
      </w:r>
      <w:proofErr w:type="spellStart"/>
      <w:r>
        <w:t>166c</w:t>
      </w:r>
      <w:proofErr w:type="spellEnd"/>
      <w:r>
        <w:t xml:space="preserve">) and authorized by Section 8 of the Regency Universities Act (Ill. Rev. Stat. 1981, </w:t>
      </w:r>
      <w:proofErr w:type="spellStart"/>
      <w:r>
        <w:t>ch.</w:t>
      </w:r>
      <w:proofErr w:type="spellEnd"/>
      <w:r>
        <w:t xml:space="preserve"> 144, par. 308). </w:t>
      </w:r>
    </w:p>
    <w:sectPr w:rsidR="00E07644" w:rsidSect="00E076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7644"/>
    <w:rsid w:val="003B3927"/>
    <w:rsid w:val="005C3366"/>
    <w:rsid w:val="008350F3"/>
    <w:rsid w:val="00AA3246"/>
    <w:rsid w:val="00E0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30c "AN ACT in relation to State Finance (Ill</vt:lpstr>
    </vt:vector>
  </TitlesOfParts>
  <Company>State of Illinois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30c "AN ACT in relation to State Finance (Ill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