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9A" w:rsidRDefault="009D779A" w:rsidP="009D779A">
      <w:pPr>
        <w:widowControl w:val="0"/>
        <w:autoSpaceDE w:val="0"/>
        <w:autoSpaceDN w:val="0"/>
        <w:adjustRightInd w:val="0"/>
      </w:pPr>
    </w:p>
    <w:p w:rsidR="009D779A" w:rsidRDefault="009D779A" w:rsidP="009D779A">
      <w:pPr>
        <w:widowControl w:val="0"/>
        <w:autoSpaceDE w:val="0"/>
        <w:autoSpaceDN w:val="0"/>
        <w:adjustRightInd w:val="0"/>
      </w:pPr>
      <w:r>
        <w:rPr>
          <w:b/>
          <w:bCs/>
        </w:rPr>
        <w:t>Section 2700.510  Alternative Normal Retirement Age</w:t>
      </w:r>
      <w:r>
        <w:t xml:space="preserve"> </w:t>
      </w:r>
    </w:p>
    <w:p w:rsidR="009D779A" w:rsidRDefault="009D779A" w:rsidP="009D779A">
      <w:pPr>
        <w:widowControl w:val="0"/>
        <w:autoSpaceDE w:val="0"/>
        <w:autoSpaceDN w:val="0"/>
        <w:adjustRightInd w:val="0"/>
      </w:pPr>
    </w:p>
    <w:p w:rsidR="009D779A" w:rsidRDefault="009D779A" w:rsidP="009D779A">
      <w:pPr>
        <w:widowControl w:val="0"/>
        <w:autoSpaceDE w:val="0"/>
        <w:autoSpaceDN w:val="0"/>
        <w:adjustRightInd w:val="0"/>
        <w:ind w:left="1440" w:hanging="720"/>
      </w:pPr>
      <w:r>
        <w:t>a)</w:t>
      </w:r>
      <w:r>
        <w:tab/>
        <w:t xml:space="preserve">A Participant may elect an alternative Normal Retirement Age.  Such an election shall be in writing and shall be submitted to the Department. </w:t>
      </w:r>
    </w:p>
    <w:p w:rsidR="009D779A" w:rsidRDefault="009D779A" w:rsidP="009D779A"/>
    <w:p w:rsidR="009D779A" w:rsidRDefault="009D779A" w:rsidP="009D779A">
      <w:pPr>
        <w:widowControl w:val="0"/>
        <w:autoSpaceDE w:val="0"/>
        <w:autoSpaceDN w:val="0"/>
        <w:adjustRightInd w:val="0"/>
        <w:ind w:left="1440" w:hanging="720"/>
      </w:pPr>
      <w:r>
        <w:t>b)</w:t>
      </w:r>
      <w:r>
        <w:tab/>
        <w:t xml:space="preserve">A Participant's alternative Normal Retirement Age shall not be earlier than the earliest date that the Participant will become eligible to retire and receive unreduced retirement benefits under one of the following retirement systems of which the Employee is a member: </w:t>
      </w:r>
    </w:p>
    <w:p w:rsidR="009D779A" w:rsidRDefault="009D779A" w:rsidP="009D779A"/>
    <w:p w:rsidR="009D779A" w:rsidRDefault="009D779A" w:rsidP="009D779A">
      <w:pPr>
        <w:widowControl w:val="0"/>
        <w:autoSpaceDE w:val="0"/>
        <w:autoSpaceDN w:val="0"/>
        <w:adjustRightInd w:val="0"/>
        <w:ind w:left="2160" w:hanging="720"/>
      </w:pPr>
      <w:r>
        <w:t>1)</w:t>
      </w:r>
      <w:r>
        <w:tab/>
        <w:t xml:space="preserve">General Assembly Retirement System; </w:t>
      </w:r>
    </w:p>
    <w:p w:rsidR="009D779A" w:rsidRDefault="009D779A" w:rsidP="009D779A"/>
    <w:p w:rsidR="009D779A" w:rsidRDefault="009D779A" w:rsidP="009D779A">
      <w:pPr>
        <w:widowControl w:val="0"/>
        <w:autoSpaceDE w:val="0"/>
        <w:autoSpaceDN w:val="0"/>
        <w:adjustRightInd w:val="0"/>
        <w:ind w:left="2160" w:hanging="720"/>
      </w:pPr>
      <w:r>
        <w:t>2)</w:t>
      </w:r>
      <w:r>
        <w:tab/>
        <w:t xml:space="preserve">State Employees' Retirement System of Illinois; </w:t>
      </w:r>
    </w:p>
    <w:p w:rsidR="009D779A" w:rsidRDefault="009D779A" w:rsidP="009D779A"/>
    <w:p w:rsidR="009D779A" w:rsidRDefault="009D779A" w:rsidP="009D779A">
      <w:pPr>
        <w:widowControl w:val="0"/>
        <w:autoSpaceDE w:val="0"/>
        <w:autoSpaceDN w:val="0"/>
        <w:adjustRightInd w:val="0"/>
        <w:ind w:left="2160" w:hanging="720"/>
      </w:pPr>
      <w:r>
        <w:t>3)</w:t>
      </w:r>
      <w:r>
        <w:tab/>
        <w:t xml:space="preserve">State Universities Retirement System; </w:t>
      </w:r>
    </w:p>
    <w:p w:rsidR="009D779A" w:rsidRDefault="009D779A" w:rsidP="009D779A"/>
    <w:p w:rsidR="009D779A" w:rsidRDefault="009D779A" w:rsidP="009D779A">
      <w:pPr>
        <w:widowControl w:val="0"/>
        <w:autoSpaceDE w:val="0"/>
        <w:autoSpaceDN w:val="0"/>
        <w:adjustRightInd w:val="0"/>
        <w:ind w:left="2160" w:hanging="720"/>
      </w:pPr>
      <w:r>
        <w:t>4)</w:t>
      </w:r>
      <w:r>
        <w:tab/>
        <w:t xml:space="preserve">Teachers' Retirement System of the State of Illinois; or </w:t>
      </w:r>
    </w:p>
    <w:p w:rsidR="009D779A" w:rsidRDefault="009D779A" w:rsidP="009D779A"/>
    <w:p w:rsidR="009D779A" w:rsidRDefault="009D779A" w:rsidP="009D779A">
      <w:pPr>
        <w:widowControl w:val="0"/>
        <w:autoSpaceDE w:val="0"/>
        <w:autoSpaceDN w:val="0"/>
        <w:adjustRightInd w:val="0"/>
        <w:ind w:left="2160" w:hanging="720"/>
      </w:pPr>
      <w:r>
        <w:t>5)</w:t>
      </w:r>
      <w:r>
        <w:tab/>
        <w:t xml:space="preserve">Judges Retirement System of Illinois. </w:t>
      </w:r>
    </w:p>
    <w:p w:rsidR="009D779A" w:rsidRDefault="009D779A" w:rsidP="009D779A"/>
    <w:p w:rsidR="009D779A" w:rsidRDefault="009D779A" w:rsidP="009D779A">
      <w:pPr>
        <w:widowControl w:val="0"/>
        <w:autoSpaceDE w:val="0"/>
        <w:autoSpaceDN w:val="0"/>
        <w:adjustRightInd w:val="0"/>
        <w:ind w:left="1440" w:hanging="720"/>
      </w:pPr>
      <w:r>
        <w:t>c)</w:t>
      </w:r>
      <w:r>
        <w:tab/>
        <w:t xml:space="preserve">If the Participant is not eligible to receive benefits under a basic retirement plan maintained by the State, the Participant's alternative Normal Retirement Age may not be earlier than the attainment of age 50. </w:t>
      </w:r>
    </w:p>
    <w:p w:rsidR="009D779A" w:rsidRDefault="009D779A" w:rsidP="009D779A"/>
    <w:p w:rsidR="009D779A" w:rsidRDefault="009D779A" w:rsidP="009D779A">
      <w:pPr>
        <w:widowControl w:val="0"/>
        <w:autoSpaceDE w:val="0"/>
        <w:autoSpaceDN w:val="0"/>
        <w:adjustRightInd w:val="0"/>
        <w:ind w:left="1440" w:hanging="720"/>
      </w:pPr>
      <w:r>
        <w:t>d)</w:t>
      </w:r>
      <w:r>
        <w:tab/>
        <w:t xml:space="preserve">The alternative Normal Retirement Age may not be later than the date the Participant attains the age of 70½. </w:t>
      </w:r>
    </w:p>
    <w:p w:rsidR="009D779A" w:rsidRDefault="009D779A" w:rsidP="009D779A"/>
    <w:p w:rsidR="009D779A" w:rsidRDefault="009D779A" w:rsidP="009D779A">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4506</w:t>
      </w:r>
      <w:r w:rsidRPr="00D55B37">
        <w:t xml:space="preserve">, effective </w:t>
      </w:r>
      <w:r>
        <w:t>March 16, 2015</w:t>
      </w:r>
      <w:r w:rsidRPr="00D55B37">
        <w:t>)</w:t>
      </w:r>
      <w:bookmarkStart w:id="0" w:name="_GoBack"/>
      <w:bookmarkEnd w:id="0"/>
    </w:p>
    <w:sectPr w:rsidR="009D779A" w:rsidSect="004E5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1ED"/>
    <w:rsid w:val="0011668D"/>
    <w:rsid w:val="001C1580"/>
    <w:rsid w:val="004900F7"/>
    <w:rsid w:val="004E51ED"/>
    <w:rsid w:val="005C3366"/>
    <w:rsid w:val="005F741A"/>
    <w:rsid w:val="00660322"/>
    <w:rsid w:val="006D6AC1"/>
    <w:rsid w:val="009D779A"/>
    <w:rsid w:val="00A8057B"/>
    <w:rsid w:val="00B33DEE"/>
    <w:rsid w:val="00C55ED2"/>
    <w:rsid w:val="00FD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BD14CF-D028-4335-ADF7-2E88E3C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King, Melissa A.</cp:lastModifiedBy>
  <cp:revision>5</cp:revision>
  <dcterms:created xsi:type="dcterms:W3CDTF">2015-02-02T15:14:00Z</dcterms:created>
  <dcterms:modified xsi:type="dcterms:W3CDTF">2015-03-19T19:24:00Z</dcterms:modified>
</cp:coreProperties>
</file>