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921C" w14:textId="77777777" w:rsidR="000B42EF" w:rsidRPr="009912F0" w:rsidRDefault="000B42EF" w:rsidP="000B42EF">
      <w:pPr>
        <w:widowControl w:val="0"/>
        <w:autoSpaceDE w:val="0"/>
        <w:autoSpaceDN w:val="0"/>
        <w:adjustRightInd w:val="0"/>
      </w:pPr>
    </w:p>
    <w:p w14:paraId="07B512DE" w14:textId="77777777" w:rsidR="000B42EF" w:rsidRDefault="000B42EF" w:rsidP="000B42EF">
      <w:pPr>
        <w:widowControl w:val="0"/>
        <w:autoSpaceDE w:val="0"/>
        <w:autoSpaceDN w:val="0"/>
        <w:adjustRightInd w:val="0"/>
        <w:rPr>
          <w:b/>
          <w:bCs/>
        </w:rPr>
      </w:pPr>
      <w:r>
        <w:rPr>
          <w:b/>
          <w:bCs/>
        </w:rPr>
        <w:t>Section 2700.315  Responsibilities of the Recordkeeper</w:t>
      </w:r>
    </w:p>
    <w:p w14:paraId="48A18831" w14:textId="77777777" w:rsidR="000B42EF" w:rsidRPr="009912F0" w:rsidRDefault="000B42EF" w:rsidP="000B42EF">
      <w:pPr>
        <w:widowControl w:val="0"/>
        <w:autoSpaceDE w:val="0"/>
        <w:autoSpaceDN w:val="0"/>
        <w:adjustRightInd w:val="0"/>
      </w:pPr>
    </w:p>
    <w:p w14:paraId="77F2ACD1" w14:textId="77777777" w:rsidR="000B42EF" w:rsidRPr="001E5FFB" w:rsidRDefault="000B42EF" w:rsidP="000B42EF">
      <w:pPr>
        <w:widowControl w:val="0"/>
        <w:autoSpaceDE w:val="0"/>
        <w:autoSpaceDN w:val="0"/>
        <w:adjustRightInd w:val="0"/>
        <w:rPr>
          <w:bCs/>
        </w:rPr>
      </w:pPr>
      <w:r w:rsidRPr="001E5FFB">
        <w:rPr>
          <w:bCs/>
        </w:rPr>
        <w:t>The Recordkeeper shall:</w:t>
      </w:r>
    </w:p>
    <w:p w14:paraId="33DCD925" w14:textId="77777777" w:rsidR="000B42EF" w:rsidRPr="001E5FFB" w:rsidRDefault="000B42EF" w:rsidP="000B42EF">
      <w:pPr>
        <w:widowControl w:val="0"/>
        <w:autoSpaceDE w:val="0"/>
        <w:autoSpaceDN w:val="0"/>
        <w:adjustRightInd w:val="0"/>
        <w:rPr>
          <w:bCs/>
        </w:rPr>
      </w:pPr>
    </w:p>
    <w:p w14:paraId="3A8326CD" w14:textId="77777777" w:rsidR="000B42EF" w:rsidRDefault="000B42EF" w:rsidP="008417B6">
      <w:pPr>
        <w:widowControl w:val="0"/>
        <w:autoSpaceDE w:val="0"/>
        <w:autoSpaceDN w:val="0"/>
        <w:adjustRightInd w:val="0"/>
        <w:ind w:left="1440" w:hanging="720"/>
        <w:rPr>
          <w:bCs/>
        </w:rPr>
      </w:pPr>
      <w:r w:rsidRPr="001E5FFB">
        <w:rPr>
          <w:bCs/>
        </w:rPr>
        <w:t>a)</w:t>
      </w:r>
      <w:r>
        <w:rPr>
          <w:bCs/>
        </w:rPr>
        <w:tab/>
        <w:t>accept Plan contributions from the Department and cause those contributions to be invested among the Investment Options</w:t>
      </w:r>
      <w:r w:rsidR="005D0B22">
        <w:rPr>
          <w:bCs/>
        </w:rPr>
        <w:t>,</w:t>
      </w:r>
      <w:r>
        <w:rPr>
          <w:bCs/>
        </w:rPr>
        <w:t xml:space="preserve"> as directed by the Participant;</w:t>
      </w:r>
    </w:p>
    <w:p w14:paraId="54744F74" w14:textId="77777777" w:rsidR="00A2206C" w:rsidRPr="00A2206C" w:rsidRDefault="00A2206C" w:rsidP="00CE760F"/>
    <w:p w14:paraId="0D18EBD6" w14:textId="77777777" w:rsidR="00A2206C" w:rsidRPr="00A2206C" w:rsidRDefault="00A2206C" w:rsidP="008417B6">
      <w:pPr>
        <w:ind w:left="1440" w:hanging="720"/>
      </w:pPr>
      <w:r w:rsidRPr="00A2206C">
        <w:t>b)</w:t>
      </w:r>
      <w:r w:rsidRPr="00A2206C">
        <w:tab/>
        <w:t xml:space="preserve">accept Plan enrollments and deferral elections from Participants on behalf of the State of Illinois containing the amounts and/or percentages of Compensation to be deferred and communicate </w:t>
      </w:r>
      <w:r w:rsidR="00E60B46">
        <w:t>any</w:t>
      </w:r>
      <w:r w:rsidRPr="00A2206C">
        <w:t xml:space="preserve"> changes to the Pay Agencies</w:t>
      </w:r>
      <w:r>
        <w:t>;</w:t>
      </w:r>
    </w:p>
    <w:p w14:paraId="101C2A4A" w14:textId="77777777" w:rsidR="000B42EF" w:rsidRPr="00A2206C" w:rsidRDefault="000B42EF" w:rsidP="00CE760F"/>
    <w:p w14:paraId="238F1F8B" w14:textId="7B16A2D3" w:rsidR="000B42EF" w:rsidRDefault="00A2206C" w:rsidP="008417B6">
      <w:pPr>
        <w:widowControl w:val="0"/>
        <w:autoSpaceDE w:val="0"/>
        <w:autoSpaceDN w:val="0"/>
        <w:adjustRightInd w:val="0"/>
        <w:ind w:left="1440" w:hanging="720"/>
        <w:rPr>
          <w:bCs/>
        </w:rPr>
      </w:pPr>
      <w:r>
        <w:rPr>
          <w:bCs/>
        </w:rPr>
        <w:t>c</w:t>
      </w:r>
      <w:r w:rsidR="000B42EF">
        <w:rPr>
          <w:bCs/>
        </w:rPr>
        <w:t>)</w:t>
      </w:r>
      <w:r w:rsidR="000B42EF">
        <w:rPr>
          <w:bCs/>
        </w:rPr>
        <w:tab/>
        <w:t xml:space="preserve">process distributions upon receipt of information from the Department </w:t>
      </w:r>
      <w:r w:rsidR="005D0B22">
        <w:rPr>
          <w:bCs/>
        </w:rPr>
        <w:t>that</w:t>
      </w:r>
      <w:r w:rsidR="000B42EF">
        <w:rPr>
          <w:bCs/>
        </w:rPr>
        <w:t xml:space="preserve"> indicate</w:t>
      </w:r>
      <w:r w:rsidR="005D0B22">
        <w:rPr>
          <w:bCs/>
        </w:rPr>
        <w:t>s</w:t>
      </w:r>
      <w:r w:rsidR="000B42EF">
        <w:rPr>
          <w:bCs/>
        </w:rPr>
        <w:t xml:space="preserve"> that a Participant is eligible for distribution;</w:t>
      </w:r>
    </w:p>
    <w:p w14:paraId="44B9D5FD" w14:textId="77777777" w:rsidR="000B42EF" w:rsidRDefault="000B42EF" w:rsidP="00CE760F">
      <w:pPr>
        <w:widowControl w:val="0"/>
        <w:autoSpaceDE w:val="0"/>
        <w:autoSpaceDN w:val="0"/>
        <w:adjustRightInd w:val="0"/>
        <w:rPr>
          <w:bCs/>
        </w:rPr>
      </w:pPr>
    </w:p>
    <w:p w14:paraId="2853111F" w14:textId="2E717509" w:rsidR="000B42EF" w:rsidRDefault="00A2206C" w:rsidP="008417B6">
      <w:pPr>
        <w:widowControl w:val="0"/>
        <w:autoSpaceDE w:val="0"/>
        <w:autoSpaceDN w:val="0"/>
        <w:adjustRightInd w:val="0"/>
        <w:ind w:left="1440" w:hanging="720"/>
        <w:rPr>
          <w:bCs/>
        </w:rPr>
      </w:pPr>
      <w:r>
        <w:rPr>
          <w:bCs/>
        </w:rPr>
        <w:t>d</w:t>
      </w:r>
      <w:r w:rsidR="000B42EF">
        <w:rPr>
          <w:bCs/>
        </w:rPr>
        <w:t>)</w:t>
      </w:r>
      <w:r w:rsidR="000B42EF">
        <w:rPr>
          <w:bCs/>
        </w:rPr>
        <w:tab/>
        <w:t>process changes to Investment Options, as directed by the Board;</w:t>
      </w:r>
    </w:p>
    <w:p w14:paraId="15C48D4F" w14:textId="77777777" w:rsidR="000B42EF" w:rsidRDefault="000B42EF" w:rsidP="00CE760F">
      <w:pPr>
        <w:widowControl w:val="0"/>
        <w:autoSpaceDE w:val="0"/>
        <w:autoSpaceDN w:val="0"/>
        <w:adjustRightInd w:val="0"/>
        <w:rPr>
          <w:bCs/>
        </w:rPr>
      </w:pPr>
    </w:p>
    <w:p w14:paraId="306DC845" w14:textId="51A3AD5D" w:rsidR="000B42EF" w:rsidRDefault="00A2206C" w:rsidP="008417B6">
      <w:pPr>
        <w:widowControl w:val="0"/>
        <w:autoSpaceDE w:val="0"/>
        <w:autoSpaceDN w:val="0"/>
        <w:adjustRightInd w:val="0"/>
        <w:ind w:left="1440" w:hanging="720"/>
        <w:rPr>
          <w:bCs/>
        </w:rPr>
      </w:pPr>
      <w:r>
        <w:rPr>
          <w:bCs/>
        </w:rPr>
        <w:t>e</w:t>
      </w:r>
      <w:r w:rsidR="000B42EF">
        <w:rPr>
          <w:bCs/>
        </w:rPr>
        <w:t>)</w:t>
      </w:r>
      <w:r w:rsidR="000B42EF">
        <w:rPr>
          <w:bCs/>
        </w:rPr>
        <w:tab/>
        <w:t>process changes to investment allocations, as requested by the Participant, provided that the allocation is made to one of the available Investment Options and that the allocation reconciles with the Department's instructions, based upon the request from the Participant, for allocating the contribution;</w:t>
      </w:r>
    </w:p>
    <w:p w14:paraId="7EA8DE39" w14:textId="77777777" w:rsidR="000B42EF" w:rsidRDefault="000B42EF" w:rsidP="00CE760F">
      <w:pPr>
        <w:widowControl w:val="0"/>
        <w:autoSpaceDE w:val="0"/>
        <w:autoSpaceDN w:val="0"/>
        <w:adjustRightInd w:val="0"/>
        <w:rPr>
          <w:bCs/>
        </w:rPr>
      </w:pPr>
    </w:p>
    <w:p w14:paraId="2F6224C6" w14:textId="0F3EB37D" w:rsidR="000B42EF" w:rsidRDefault="00A2206C" w:rsidP="008417B6">
      <w:pPr>
        <w:widowControl w:val="0"/>
        <w:autoSpaceDE w:val="0"/>
        <w:autoSpaceDN w:val="0"/>
        <w:adjustRightInd w:val="0"/>
        <w:ind w:left="1440" w:hanging="720"/>
        <w:rPr>
          <w:bCs/>
        </w:rPr>
      </w:pPr>
      <w:r>
        <w:rPr>
          <w:bCs/>
        </w:rPr>
        <w:t>f</w:t>
      </w:r>
      <w:r w:rsidR="000B42EF">
        <w:rPr>
          <w:bCs/>
        </w:rPr>
        <w:t>)</w:t>
      </w:r>
      <w:r w:rsidR="000B42EF">
        <w:rPr>
          <w:bCs/>
        </w:rPr>
        <w:tab/>
        <w:t>provide the production, printing and assembly of enrollment kits for distribution to eligible employees and provide enrollment representatives to assist with</w:t>
      </w:r>
      <w:r w:rsidR="000B42EF" w:rsidRPr="00284177">
        <w:rPr>
          <w:bCs/>
        </w:rPr>
        <w:t xml:space="preserve"> </w:t>
      </w:r>
      <w:r w:rsidR="000B42EF">
        <w:rPr>
          <w:bCs/>
        </w:rPr>
        <w:t>employee meetings;</w:t>
      </w:r>
    </w:p>
    <w:p w14:paraId="63298157" w14:textId="77777777" w:rsidR="000B42EF" w:rsidRDefault="000B42EF" w:rsidP="00CE760F">
      <w:pPr>
        <w:widowControl w:val="0"/>
        <w:autoSpaceDE w:val="0"/>
        <w:autoSpaceDN w:val="0"/>
        <w:adjustRightInd w:val="0"/>
        <w:rPr>
          <w:bCs/>
        </w:rPr>
      </w:pPr>
    </w:p>
    <w:p w14:paraId="62CFE2A4" w14:textId="2C014499" w:rsidR="00A914EE" w:rsidRDefault="00A914EE" w:rsidP="009912F0">
      <w:pPr>
        <w:widowControl w:val="0"/>
        <w:autoSpaceDE w:val="0"/>
        <w:autoSpaceDN w:val="0"/>
        <w:adjustRightInd w:val="0"/>
        <w:ind w:left="1440" w:hanging="720"/>
        <w:rPr>
          <w:bCs/>
        </w:rPr>
      </w:pPr>
      <w:r w:rsidRPr="00AB3FA2">
        <w:rPr>
          <w:bCs/>
        </w:rPr>
        <w:t>g)</w:t>
      </w:r>
      <w:r>
        <w:rPr>
          <w:bCs/>
        </w:rPr>
        <w:tab/>
      </w:r>
      <w:r w:rsidRPr="00AB3FA2">
        <w:rPr>
          <w:bCs/>
        </w:rPr>
        <w:t>prepare and distribute any notices required under I</w:t>
      </w:r>
      <w:r>
        <w:rPr>
          <w:bCs/>
        </w:rPr>
        <w:t>nternal Revenue</w:t>
      </w:r>
      <w:r w:rsidRPr="00AB3FA2">
        <w:rPr>
          <w:bCs/>
        </w:rPr>
        <w:t xml:space="preserve"> Code, including but not limited to annual notices to Participants who are automatically enrolled in the plan pursuant to Section 2700.410.</w:t>
      </w:r>
    </w:p>
    <w:p w14:paraId="064AEDF2" w14:textId="77777777" w:rsidR="00A914EE" w:rsidRDefault="00A914EE" w:rsidP="00155EA0">
      <w:pPr>
        <w:widowControl w:val="0"/>
        <w:autoSpaceDE w:val="0"/>
        <w:autoSpaceDN w:val="0"/>
        <w:adjustRightInd w:val="0"/>
        <w:rPr>
          <w:bCs/>
        </w:rPr>
      </w:pPr>
    </w:p>
    <w:p w14:paraId="4A53D666" w14:textId="0C5C556B" w:rsidR="000B42EF" w:rsidRDefault="00A914EE" w:rsidP="008417B6">
      <w:pPr>
        <w:widowControl w:val="0"/>
        <w:autoSpaceDE w:val="0"/>
        <w:autoSpaceDN w:val="0"/>
        <w:adjustRightInd w:val="0"/>
        <w:ind w:left="1440" w:hanging="720"/>
        <w:rPr>
          <w:bCs/>
        </w:rPr>
      </w:pPr>
      <w:r>
        <w:rPr>
          <w:bCs/>
        </w:rPr>
        <w:t>h</w:t>
      </w:r>
      <w:r w:rsidR="000B42EF" w:rsidRPr="001E5FFB">
        <w:rPr>
          <w:bCs/>
        </w:rPr>
        <w:t>)</w:t>
      </w:r>
      <w:r w:rsidR="000B42EF">
        <w:rPr>
          <w:bCs/>
        </w:rPr>
        <w:tab/>
        <w:t>process all requests for hardship distribution due to an Unforeseeable Emergency resulting from:</w:t>
      </w:r>
    </w:p>
    <w:p w14:paraId="0D54E132" w14:textId="77777777" w:rsidR="000B42EF" w:rsidRDefault="000B42EF" w:rsidP="00CE760F">
      <w:pPr>
        <w:widowControl w:val="0"/>
        <w:autoSpaceDE w:val="0"/>
        <w:autoSpaceDN w:val="0"/>
        <w:adjustRightInd w:val="0"/>
        <w:rPr>
          <w:bCs/>
        </w:rPr>
      </w:pPr>
    </w:p>
    <w:p w14:paraId="0C500259" w14:textId="77777777" w:rsidR="000B42EF" w:rsidRPr="00F1447B" w:rsidRDefault="000B42EF" w:rsidP="00187CE9">
      <w:pPr>
        <w:widowControl w:val="0"/>
        <w:autoSpaceDE w:val="0"/>
        <w:autoSpaceDN w:val="0"/>
        <w:adjustRightInd w:val="0"/>
        <w:ind w:left="2160" w:hanging="720"/>
        <w:rPr>
          <w:bCs/>
        </w:rPr>
      </w:pPr>
      <w:r w:rsidRPr="00F1447B">
        <w:rPr>
          <w:bCs/>
        </w:rPr>
        <w:t>1)</w:t>
      </w:r>
      <w:r>
        <w:rPr>
          <w:bCs/>
        </w:rPr>
        <w:tab/>
      </w:r>
      <w:r w:rsidRPr="00F1447B">
        <w:rPr>
          <w:bCs/>
        </w:rPr>
        <w:t>payment for the burial or funeral expenses for the parent, spouse and/or qualifying dependent of the Participant;</w:t>
      </w:r>
    </w:p>
    <w:p w14:paraId="7476D93C" w14:textId="77777777" w:rsidR="000B42EF" w:rsidRPr="00F1447B" w:rsidRDefault="000B42EF" w:rsidP="00CE760F">
      <w:pPr>
        <w:widowControl w:val="0"/>
        <w:autoSpaceDE w:val="0"/>
        <w:autoSpaceDN w:val="0"/>
        <w:adjustRightInd w:val="0"/>
        <w:rPr>
          <w:bCs/>
        </w:rPr>
      </w:pPr>
    </w:p>
    <w:p w14:paraId="0E78C8E3" w14:textId="77777777" w:rsidR="000B42EF" w:rsidRPr="00F1447B" w:rsidRDefault="00187CE9" w:rsidP="000B42EF">
      <w:pPr>
        <w:widowControl w:val="0"/>
        <w:autoSpaceDE w:val="0"/>
        <w:autoSpaceDN w:val="0"/>
        <w:adjustRightInd w:val="0"/>
        <w:ind w:left="2160" w:hanging="720"/>
        <w:rPr>
          <w:bCs/>
        </w:rPr>
      </w:pPr>
      <w:r>
        <w:rPr>
          <w:bCs/>
        </w:rPr>
        <w:t>2</w:t>
      </w:r>
      <w:r w:rsidR="000B42EF" w:rsidRPr="00F1447B">
        <w:rPr>
          <w:bCs/>
        </w:rPr>
        <w:t>)</w:t>
      </w:r>
      <w:r w:rsidR="000B42EF">
        <w:rPr>
          <w:bCs/>
        </w:rPr>
        <w:tab/>
      </w:r>
      <w:r w:rsidR="000B42EF" w:rsidRPr="00F1447B">
        <w:rPr>
          <w:bCs/>
        </w:rPr>
        <w:t>costs associated with preventing eviction from, or foreclosure on the mortgage of, the Participant</w:t>
      </w:r>
      <w:r w:rsidR="000B42EF">
        <w:rPr>
          <w:bCs/>
        </w:rPr>
        <w:t>'</w:t>
      </w:r>
      <w:r w:rsidR="000B42EF" w:rsidRPr="00F1447B">
        <w:rPr>
          <w:bCs/>
        </w:rPr>
        <w:t>s primary residence;</w:t>
      </w:r>
    </w:p>
    <w:p w14:paraId="4ABF6A21" w14:textId="77777777" w:rsidR="000B42EF" w:rsidRPr="00F1447B" w:rsidRDefault="000B42EF" w:rsidP="00CE760F">
      <w:pPr>
        <w:widowControl w:val="0"/>
        <w:autoSpaceDE w:val="0"/>
        <w:autoSpaceDN w:val="0"/>
        <w:adjustRightInd w:val="0"/>
        <w:rPr>
          <w:bCs/>
        </w:rPr>
      </w:pPr>
    </w:p>
    <w:p w14:paraId="2C5760A3" w14:textId="77777777" w:rsidR="000B42EF" w:rsidRPr="00F1447B" w:rsidRDefault="00187CE9" w:rsidP="000B42EF">
      <w:pPr>
        <w:widowControl w:val="0"/>
        <w:autoSpaceDE w:val="0"/>
        <w:autoSpaceDN w:val="0"/>
        <w:adjustRightInd w:val="0"/>
        <w:ind w:left="2160" w:hanging="720"/>
        <w:rPr>
          <w:bCs/>
        </w:rPr>
      </w:pPr>
      <w:r>
        <w:rPr>
          <w:bCs/>
        </w:rPr>
        <w:t>3</w:t>
      </w:r>
      <w:r w:rsidR="000B42EF" w:rsidRPr="00F1447B">
        <w:rPr>
          <w:bCs/>
        </w:rPr>
        <w:t>)</w:t>
      </w:r>
      <w:r w:rsidR="000B42EF">
        <w:rPr>
          <w:bCs/>
        </w:rPr>
        <w:tab/>
      </w:r>
      <w:r w:rsidR="000B42EF" w:rsidRPr="00F1447B">
        <w:rPr>
          <w:bCs/>
        </w:rPr>
        <w:t xml:space="preserve">expenses for the repair of damage to the Participant's principal residence that would qualify for the casualty deduction under section 165 of the Code (regardless of whether the loss exceeds 10% of the Participant's adjusted gross income) beyond insurance reimbursement; </w:t>
      </w:r>
    </w:p>
    <w:p w14:paraId="2F230F3A" w14:textId="77777777" w:rsidR="000B42EF" w:rsidRPr="00F1447B" w:rsidRDefault="000B42EF" w:rsidP="00CE760F">
      <w:pPr>
        <w:widowControl w:val="0"/>
        <w:autoSpaceDE w:val="0"/>
        <w:autoSpaceDN w:val="0"/>
        <w:adjustRightInd w:val="0"/>
        <w:rPr>
          <w:bCs/>
        </w:rPr>
      </w:pPr>
    </w:p>
    <w:p w14:paraId="6F0BFEE1" w14:textId="77777777" w:rsidR="000B42EF" w:rsidRDefault="00187CE9" w:rsidP="000B42EF">
      <w:pPr>
        <w:widowControl w:val="0"/>
        <w:autoSpaceDE w:val="0"/>
        <w:autoSpaceDN w:val="0"/>
        <w:adjustRightInd w:val="0"/>
        <w:ind w:left="2160" w:hanging="720"/>
        <w:rPr>
          <w:bCs/>
        </w:rPr>
      </w:pPr>
      <w:r>
        <w:rPr>
          <w:bCs/>
        </w:rPr>
        <w:t>4</w:t>
      </w:r>
      <w:r w:rsidR="000B42EF" w:rsidRPr="00F1447B">
        <w:rPr>
          <w:bCs/>
        </w:rPr>
        <w:t>)</w:t>
      </w:r>
      <w:r w:rsidR="000B42EF">
        <w:rPr>
          <w:bCs/>
        </w:rPr>
        <w:tab/>
      </w:r>
      <w:r w:rsidR="000B42EF" w:rsidRPr="00F1447B">
        <w:rPr>
          <w:bCs/>
        </w:rPr>
        <w:t>unreimbursed medical expenses resulting from sudden illness or accident of the Participant or the Participant's spouse and/or qualifying dependents;</w:t>
      </w:r>
    </w:p>
    <w:p w14:paraId="3A3E03A3" w14:textId="77777777" w:rsidR="00876907" w:rsidRPr="00F1447B" w:rsidRDefault="00876907" w:rsidP="00CE760F">
      <w:pPr>
        <w:widowControl w:val="0"/>
        <w:autoSpaceDE w:val="0"/>
        <w:autoSpaceDN w:val="0"/>
        <w:adjustRightInd w:val="0"/>
        <w:rPr>
          <w:bCs/>
        </w:rPr>
      </w:pPr>
    </w:p>
    <w:p w14:paraId="781E4E77" w14:textId="2FF37E9F" w:rsidR="000A1FAF" w:rsidRDefault="00187CE9" w:rsidP="00876907">
      <w:pPr>
        <w:widowControl w:val="0"/>
        <w:autoSpaceDE w:val="0"/>
        <w:autoSpaceDN w:val="0"/>
        <w:adjustRightInd w:val="0"/>
        <w:ind w:left="2160" w:hanging="720"/>
        <w:rPr>
          <w:bCs/>
        </w:rPr>
      </w:pPr>
      <w:r>
        <w:rPr>
          <w:bCs/>
        </w:rPr>
        <w:t>5</w:t>
      </w:r>
      <w:r w:rsidR="000B42EF">
        <w:rPr>
          <w:bCs/>
        </w:rPr>
        <w:t>)</w:t>
      </w:r>
      <w:r w:rsidR="000B42EF">
        <w:rPr>
          <w:bCs/>
        </w:rPr>
        <w:tab/>
      </w:r>
      <w:r w:rsidR="000A1FAF">
        <w:rPr>
          <w:bCs/>
        </w:rPr>
        <w:t xml:space="preserve">expenses and losses, including loss of income, incurred due to a disaster declared by the Federal Emergency Management Agency (FEMA) where the </w:t>
      </w:r>
      <w:r w:rsidR="00C835AE">
        <w:rPr>
          <w:bCs/>
        </w:rPr>
        <w:t>P</w:t>
      </w:r>
      <w:r w:rsidR="000A1FAF">
        <w:rPr>
          <w:bCs/>
        </w:rPr>
        <w:t>articipant's principal residence or principal place of employment is located in an area for which FEMA is providing individual assistance for the disaster</w:t>
      </w:r>
      <w:r w:rsidR="00760D48">
        <w:rPr>
          <w:bCs/>
        </w:rPr>
        <w:t>;</w:t>
      </w:r>
      <w:r w:rsidR="000766FC">
        <w:rPr>
          <w:bCs/>
        </w:rPr>
        <w:t xml:space="preserve"> or</w:t>
      </w:r>
    </w:p>
    <w:p w14:paraId="3DB52BA8" w14:textId="77777777" w:rsidR="000A1FAF" w:rsidRDefault="000A1FAF" w:rsidP="00CE760F">
      <w:pPr>
        <w:widowControl w:val="0"/>
        <w:autoSpaceDE w:val="0"/>
        <w:autoSpaceDN w:val="0"/>
        <w:adjustRightInd w:val="0"/>
        <w:rPr>
          <w:bCs/>
        </w:rPr>
      </w:pPr>
    </w:p>
    <w:p w14:paraId="6A58B2C1" w14:textId="77777777" w:rsidR="000B42EF" w:rsidRPr="00F1447B" w:rsidRDefault="000A1FAF" w:rsidP="00876907">
      <w:pPr>
        <w:widowControl w:val="0"/>
        <w:autoSpaceDE w:val="0"/>
        <w:autoSpaceDN w:val="0"/>
        <w:adjustRightInd w:val="0"/>
        <w:ind w:left="2160" w:hanging="720"/>
        <w:rPr>
          <w:bCs/>
        </w:rPr>
      </w:pPr>
      <w:r>
        <w:rPr>
          <w:bCs/>
        </w:rPr>
        <w:t>6)</w:t>
      </w:r>
      <w:r>
        <w:rPr>
          <w:bCs/>
        </w:rPr>
        <w:tab/>
      </w:r>
      <w:r w:rsidR="000B42EF" w:rsidRPr="00F1447B">
        <w:rPr>
          <w:bCs/>
        </w:rPr>
        <w:t>other extraordinary and unforeseeable circumstances arising as a result of events beyond the Participant's control that create a financial hardship;</w:t>
      </w:r>
    </w:p>
    <w:p w14:paraId="67CE9770" w14:textId="77777777" w:rsidR="000B42EF" w:rsidRDefault="000B42EF" w:rsidP="00CE760F">
      <w:pPr>
        <w:widowControl w:val="0"/>
        <w:autoSpaceDE w:val="0"/>
        <w:autoSpaceDN w:val="0"/>
        <w:adjustRightInd w:val="0"/>
        <w:rPr>
          <w:bCs/>
        </w:rPr>
      </w:pPr>
    </w:p>
    <w:p w14:paraId="7B949128" w14:textId="0145216F" w:rsidR="000B42EF" w:rsidRDefault="00A914EE" w:rsidP="008417B6">
      <w:pPr>
        <w:widowControl w:val="0"/>
        <w:autoSpaceDE w:val="0"/>
        <w:autoSpaceDN w:val="0"/>
        <w:adjustRightInd w:val="0"/>
        <w:ind w:left="1440" w:hanging="720"/>
        <w:rPr>
          <w:bCs/>
        </w:rPr>
      </w:pPr>
      <w:proofErr w:type="spellStart"/>
      <w:r>
        <w:rPr>
          <w:bCs/>
        </w:rPr>
        <w:t>i</w:t>
      </w:r>
      <w:proofErr w:type="spellEnd"/>
      <w:r w:rsidR="000B42EF">
        <w:rPr>
          <w:bCs/>
        </w:rPr>
        <w:t>)</w:t>
      </w:r>
      <w:r w:rsidR="000B42EF">
        <w:rPr>
          <w:bCs/>
        </w:rPr>
        <w:tab/>
        <w:t>review and forward all requests for hardship distribution for an Unforeseeable Emergency as governed by 26 CFR 1.457-6 (</w:t>
      </w:r>
      <w:r w:rsidR="001A3DD0">
        <w:rPr>
          <w:bCs/>
        </w:rPr>
        <w:t>2012</w:t>
      </w:r>
      <w:r w:rsidR="000B42EF">
        <w:rPr>
          <w:bCs/>
        </w:rPr>
        <w:t xml:space="preserve">), resulting from a cause not contemplated in </w:t>
      </w:r>
      <w:r w:rsidR="00E60B46">
        <w:rPr>
          <w:bCs/>
        </w:rPr>
        <w:t>subsection (</w:t>
      </w:r>
      <w:r w:rsidR="00493B55">
        <w:rPr>
          <w:bCs/>
        </w:rPr>
        <w:t>h</w:t>
      </w:r>
      <w:r w:rsidR="00E60B46">
        <w:rPr>
          <w:bCs/>
        </w:rPr>
        <w:t>)</w:t>
      </w:r>
      <w:r w:rsidR="000B42EF">
        <w:rPr>
          <w:bCs/>
        </w:rPr>
        <w:t xml:space="preserve"> to the Hardship Committee for review and determination;</w:t>
      </w:r>
    </w:p>
    <w:p w14:paraId="0D9193D6" w14:textId="77777777" w:rsidR="000B42EF" w:rsidRDefault="000B42EF" w:rsidP="00CE760F">
      <w:pPr>
        <w:widowControl w:val="0"/>
        <w:autoSpaceDE w:val="0"/>
        <w:autoSpaceDN w:val="0"/>
        <w:adjustRightInd w:val="0"/>
        <w:rPr>
          <w:bCs/>
        </w:rPr>
      </w:pPr>
    </w:p>
    <w:p w14:paraId="24E1263A" w14:textId="542044A3" w:rsidR="000B42EF" w:rsidRDefault="00A914EE" w:rsidP="008417B6">
      <w:pPr>
        <w:ind w:left="1440" w:hanging="720"/>
        <w:rPr>
          <w:bCs/>
        </w:rPr>
      </w:pPr>
      <w:r>
        <w:rPr>
          <w:bCs/>
        </w:rPr>
        <w:t>j</w:t>
      </w:r>
      <w:r w:rsidR="000B42EF">
        <w:rPr>
          <w:bCs/>
        </w:rPr>
        <w:t>)</w:t>
      </w:r>
      <w:r w:rsidR="000B42EF">
        <w:rPr>
          <w:bCs/>
        </w:rPr>
        <w:tab/>
      </w:r>
      <w:r w:rsidR="00C434D9" w:rsidRPr="00F91F5B">
        <w:t xml:space="preserve">process all Loan applications, Loan repayments, Loan defaults and </w:t>
      </w:r>
      <w:proofErr w:type="spellStart"/>
      <w:r w:rsidR="00C434D9" w:rsidRPr="00F91F5B">
        <w:t>reamortizations</w:t>
      </w:r>
      <w:proofErr w:type="spellEnd"/>
      <w:r w:rsidR="00C434D9" w:rsidRPr="00F91F5B">
        <w:t>;</w:t>
      </w:r>
    </w:p>
    <w:p w14:paraId="6C843C5C" w14:textId="77777777" w:rsidR="00C434D9" w:rsidRDefault="00C434D9" w:rsidP="00CE760F"/>
    <w:p w14:paraId="280C8597" w14:textId="74F60C96" w:rsidR="00C434D9" w:rsidRDefault="00A914EE" w:rsidP="008417B6">
      <w:pPr>
        <w:ind w:left="1440" w:hanging="720"/>
      </w:pPr>
      <w:r>
        <w:t>k</w:t>
      </w:r>
      <w:r w:rsidR="00C434D9" w:rsidRPr="00F91F5B">
        <w:t>)</w:t>
      </w:r>
      <w:r w:rsidR="00C434D9">
        <w:tab/>
      </w:r>
      <w:r w:rsidR="00C434D9" w:rsidRPr="00F91F5B">
        <w:t>communicate with Participants regarding the Plan</w:t>
      </w:r>
      <w:r w:rsidR="0034015F">
        <w:t>'</w:t>
      </w:r>
      <w:r w:rsidR="00C434D9" w:rsidRPr="00F91F5B">
        <w:t>s Participant Loan feature and notify Participants regarding delinquent Loan payments and other Loan-related matters;</w:t>
      </w:r>
    </w:p>
    <w:p w14:paraId="036DC88D" w14:textId="77777777" w:rsidR="0034015F" w:rsidRDefault="0034015F" w:rsidP="00CE760F"/>
    <w:p w14:paraId="25B382C5" w14:textId="1E4DC6F6" w:rsidR="0034015F" w:rsidRDefault="00A914EE" w:rsidP="008417B6">
      <w:pPr>
        <w:ind w:left="1440" w:hanging="720"/>
        <w:rPr>
          <w:bCs/>
        </w:rPr>
      </w:pPr>
      <w:r>
        <w:rPr>
          <w:bCs/>
        </w:rPr>
        <w:t>l</w:t>
      </w:r>
      <w:r w:rsidR="0034015F">
        <w:rPr>
          <w:bCs/>
        </w:rPr>
        <w:t>)</w:t>
      </w:r>
      <w:r w:rsidR="0034015F">
        <w:rPr>
          <w:bCs/>
        </w:rPr>
        <w:tab/>
        <w:t xml:space="preserve">prepare and </w:t>
      </w:r>
      <w:r w:rsidR="00A2206C">
        <w:rPr>
          <w:bCs/>
        </w:rPr>
        <w:t>distribute</w:t>
      </w:r>
      <w:r w:rsidR="0034015F">
        <w:rPr>
          <w:bCs/>
        </w:rPr>
        <w:t xml:space="preserve"> quarterly account statements to Participants;</w:t>
      </w:r>
    </w:p>
    <w:p w14:paraId="72AC8639" w14:textId="77777777" w:rsidR="000B42EF" w:rsidRDefault="000B42EF" w:rsidP="00CE760F">
      <w:pPr>
        <w:widowControl w:val="0"/>
        <w:autoSpaceDE w:val="0"/>
        <w:autoSpaceDN w:val="0"/>
        <w:adjustRightInd w:val="0"/>
        <w:rPr>
          <w:bCs/>
        </w:rPr>
      </w:pPr>
    </w:p>
    <w:p w14:paraId="5FA61D8F" w14:textId="28D69792" w:rsidR="0034015F" w:rsidRDefault="00A914EE" w:rsidP="008417B6">
      <w:pPr>
        <w:ind w:left="1440" w:hanging="720"/>
      </w:pPr>
      <w:r>
        <w:t>m</w:t>
      </w:r>
      <w:r w:rsidR="0034015F">
        <w:t>)</w:t>
      </w:r>
      <w:r w:rsidR="0034015F">
        <w:tab/>
      </w:r>
      <w:r w:rsidR="00E41A7E">
        <w:t>communicate with Participants regarding the costs and available Investment Options under the Plan, matters relating to investment education</w:t>
      </w:r>
      <w:r w:rsidR="00042DE6">
        <w:t>,</w:t>
      </w:r>
      <w:r w:rsidR="00E41A7E">
        <w:t xml:space="preserve"> and other information required in order to maintain qualification of the Plan or as otherwise agreed with the Board or the Department</w:t>
      </w:r>
      <w:r w:rsidR="00042DE6">
        <w:t>;</w:t>
      </w:r>
    </w:p>
    <w:p w14:paraId="02C8E3AD" w14:textId="77777777" w:rsidR="00E41A7E" w:rsidRDefault="00E41A7E" w:rsidP="00CE760F">
      <w:pPr>
        <w:rPr>
          <w:bCs/>
        </w:rPr>
      </w:pPr>
    </w:p>
    <w:p w14:paraId="6FD30676" w14:textId="4B818B76" w:rsidR="000B42EF" w:rsidRDefault="00A914EE" w:rsidP="008417B6">
      <w:pPr>
        <w:widowControl w:val="0"/>
        <w:autoSpaceDE w:val="0"/>
        <w:autoSpaceDN w:val="0"/>
        <w:adjustRightInd w:val="0"/>
        <w:ind w:left="1440" w:hanging="720"/>
        <w:rPr>
          <w:bCs/>
        </w:rPr>
      </w:pPr>
      <w:r>
        <w:rPr>
          <w:bCs/>
        </w:rPr>
        <w:t>n</w:t>
      </w:r>
      <w:r w:rsidR="0034015F">
        <w:rPr>
          <w:bCs/>
        </w:rPr>
        <w:t>)</w:t>
      </w:r>
      <w:r w:rsidR="000B42EF">
        <w:rPr>
          <w:bCs/>
        </w:rPr>
        <w:tab/>
        <w:t>enter data provided by the Department into its recordkeeping system for the proper operation and maintenance of the records of the Plan;</w:t>
      </w:r>
    </w:p>
    <w:p w14:paraId="0DABD9EE" w14:textId="77777777" w:rsidR="000B42EF" w:rsidRDefault="000B42EF" w:rsidP="00CE760F">
      <w:pPr>
        <w:widowControl w:val="0"/>
        <w:autoSpaceDE w:val="0"/>
        <w:autoSpaceDN w:val="0"/>
        <w:adjustRightInd w:val="0"/>
        <w:rPr>
          <w:bCs/>
        </w:rPr>
      </w:pPr>
    </w:p>
    <w:p w14:paraId="14D429A6" w14:textId="43D01C63" w:rsidR="000B42EF" w:rsidRDefault="00A914EE" w:rsidP="008417B6">
      <w:pPr>
        <w:widowControl w:val="0"/>
        <w:autoSpaceDE w:val="0"/>
        <w:autoSpaceDN w:val="0"/>
        <w:adjustRightInd w:val="0"/>
        <w:ind w:left="1440" w:hanging="720"/>
        <w:rPr>
          <w:bCs/>
        </w:rPr>
      </w:pPr>
      <w:r>
        <w:rPr>
          <w:bCs/>
        </w:rPr>
        <w:t>o</w:t>
      </w:r>
      <w:r w:rsidR="0034015F">
        <w:rPr>
          <w:bCs/>
        </w:rPr>
        <w:t>)</w:t>
      </w:r>
      <w:r w:rsidR="000B42EF">
        <w:rPr>
          <w:bCs/>
        </w:rPr>
        <w:tab/>
        <w:t>provide Code section 457 compliance monitoring, monitor for compliance with laws governing the use of electronic media for providing employee benefits notices and making benefit elections and consents</w:t>
      </w:r>
      <w:r w:rsidR="005D0B22">
        <w:rPr>
          <w:bCs/>
        </w:rPr>
        <w:t>,</w:t>
      </w:r>
      <w:r w:rsidR="000B42EF">
        <w:rPr>
          <w:bCs/>
        </w:rPr>
        <w:t xml:space="preserve"> and monitor distributions in the normal course, plan-to-plan transfers</w:t>
      </w:r>
      <w:r w:rsidR="0034015F">
        <w:rPr>
          <w:bCs/>
        </w:rPr>
        <w:t>, Loans</w:t>
      </w:r>
      <w:r w:rsidR="000B42EF">
        <w:rPr>
          <w:bCs/>
        </w:rPr>
        <w:t xml:space="preserve"> and rollovers to ensure compliance with the terms of the Plan; </w:t>
      </w:r>
    </w:p>
    <w:p w14:paraId="2A4E82E6" w14:textId="77777777" w:rsidR="000B42EF" w:rsidRDefault="000B42EF" w:rsidP="00CE760F">
      <w:pPr>
        <w:widowControl w:val="0"/>
        <w:autoSpaceDE w:val="0"/>
        <w:autoSpaceDN w:val="0"/>
        <w:adjustRightInd w:val="0"/>
        <w:rPr>
          <w:bCs/>
        </w:rPr>
      </w:pPr>
    </w:p>
    <w:p w14:paraId="210070DF" w14:textId="56D064CF" w:rsidR="00D71E02" w:rsidRDefault="00A914EE" w:rsidP="008417B6">
      <w:pPr>
        <w:widowControl w:val="0"/>
        <w:autoSpaceDE w:val="0"/>
        <w:autoSpaceDN w:val="0"/>
        <w:adjustRightInd w:val="0"/>
        <w:ind w:left="1440" w:hanging="720"/>
        <w:rPr>
          <w:bCs/>
        </w:rPr>
      </w:pPr>
      <w:r>
        <w:rPr>
          <w:bCs/>
        </w:rPr>
        <w:t>p</w:t>
      </w:r>
      <w:r w:rsidR="0034015F">
        <w:rPr>
          <w:bCs/>
        </w:rPr>
        <w:t>)</w:t>
      </w:r>
      <w:r w:rsidR="00D71E02">
        <w:rPr>
          <w:bCs/>
        </w:rPr>
        <w:tab/>
        <w:t>provide Participant access to daily pricing valuations through its on-line access system, as well as provide directions and/or direct links to other pricing calculators whe</w:t>
      </w:r>
      <w:r w:rsidR="00B466DA">
        <w:rPr>
          <w:bCs/>
        </w:rPr>
        <w:t>n</w:t>
      </w:r>
      <w:r w:rsidR="00D71E02">
        <w:rPr>
          <w:bCs/>
        </w:rPr>
        <w:t xml:space="preserve"> applicable;</w:t>
      </w:r>
    </w:p>
    <w:p w14:paraId="28F6E125" w14:textId="77777777" w:rsidR="00D71E02" w:rsidRDefault="00D71E02" w:rsidP="00CE760F">
      <w:pPr>
        <w:widowControl w:val="0"/>
        <w:autoSpaceDE w:val="0"/>
        <w:autoSpaceDN w:val="0"/>
        <w:adjustRightInd w:val="0"/>
        <w:rPr>
          <w:bCs/>
        </w:rPr>
      </w:pPr>
    </w:p>
    <w:p w14:paraId="222822E2" w14:textId="1ECC9E50" w:rsidR="000B42EF" w:rsidRDefault="00A914EE" w:rsidP="008417B6">
      <w:pPr>
        <w:widowControl w:val="0"/>
        <w:autoSpaceDE w:val="0"/>
        <w:autoSpaceDN w:val="0"/>
        <w:adjustRightInd w:val="0"/>
        <w:ind w:left="1440" w:hanging="720"/>
        <w:rPr>
          <w:bCs/>
        </w:rPr>
      </w:pPr>
      <w:r>
        <w:rPr>
          <w:bCs/>
        </w:rPr>
        <w:t>q</w:t>
      </w:r>
      <w:r w:rsidR="0034015F">
        <w:rPr>
          <w:bCs/>
        </w:rPr>
        <w:t>)</w:t>
      </w:r>
      <w:r w:rsidR="000B42EF">
        <w:rPr>
          <w:bCs/>
        </w:rPr>
        <w:tab/>
        <w:t xml:space="preserve">monitor, calculate and process required minimum distributions under </w:t>
      </w:r>
      <w:r>
        <w:rPr>
          <w:bCs/>
        </w:rPr>
        <w:t>Section</w:t>
      </w:r>
      <w:r w:rsidR="000B42EF">
        <w:rPr>
          <w:bCs/>
        </w:rPr>
        <w:t xml:space="preserve"> 401(a)(9) of the Code</w:t>
      </w:r>
      <w:r w:rsidR="00A2206C">
        <w:rPr>
          <w:bCs/>
        </w:rPr>
        <w:t>; and</w:t>
      </w:r>
    </w:p>
    <w:p w14:paraId="78CEF4CA" w14:textId="77777777" w:rsidR="00A2206C" w:rsidRDefault="00A2206C" w:rsidP="00CE760F">
      <w:pPr>
        <w:widowControl w:val="0"/>
        <w:autoSpaceDE w:val="0"/>
        <w:autoSpaceDN w:val="0"/>
        <w:adjustRightInd w:val="0"/>
        <w:rPr>
          <w:bCs/>
        </w:rPr>
      </w:pPr>
    </w:p>
    <w:p w14:paraId="3691EE88" w14:textId="2AE225C0" w:rsidR="00A2206C" w:rsidRDefault="00A914EE" w:rsidP="008417B6">
      <w:pPr>
        <w:widowControl w:val="0"/>
        <w:autoSpaceDE w:val="0"/>
        <w:autoSpaceDN w:val="0"/>
        <w:adjustRightInd w:val="0"/>
        <w:ind w:left="1440" w:hanging="720"/>
        <w:rPr>
          <w:bCs/>
        </w:rPr>
      </w:pPr>
      <w:r>
        <w:rPr>
          <w:bCs/>
        </w:rPr>
        <w:t>r</w:t>
      </w:r>
      <w:r w:rsidR="00A2206C">
        <w:rPr>
          <w:bCs/>
        </w:rPr>
        <w:t>)</w:t>
      </w:r>
      <w:r w:rsidR="00A2206C">
        <w:rPr>
          <w:bCs/>
        </w:rPr>
        <w:tab/>
        <w:t>a</w:t>
      </w:r>
      <w:r w:rsidR="00A2206C">
        <w:t xml:space="preserve">ccept and store beneficiary designations made by </w:t>
      </w:r>
      <w:r w:rsidR="00BF4EFA">
        <w:t>P</w:t>
      </w:r>
      <w:r w:rsidR="00A2206C">
        <w:t xml:space="preserve">articipants on or after June </w:t>
      </w:r>
      <w:r w:rsidR="00A2206C">
        <w:lastRenderedPageBreak/>
        <w:t>15, 2020.</w:t>
      </w:r>
    </w:p>
    <w:p w14:paraId="1778A8B5" w14:textId="77777777" w:rsidR="001C71C2" w:rsidRDefault="001C71C2" w:rsidP="00573770"/>
    <w:p w14:paraId="0AECDE4E" w14:textId="39B65BCF" w:rsidR="00187CE9" w:rsidRPr="00D55B37" w:rsidRDefault="00A914EE">
      <w:pPr>
        <w:pStyle w:val="JCARSourceNote"/>
        <w:ind w:left="720"/>
      </w:pPr>
      <w:r>
        <w:t xml:space="preserve">(Source:  Amended at 47 Ill. Reg. </w:t>
      </w:r>
      <w:r w:rsidR="00AF1273">
        <w:t>12412</w:t>
      </w:r>
      <w:r>
        <w:t xml:space="preserve">, effective </w:t>
      </w:r>
      <w:r w:rsidR="00AF1273">
        <w:t>August 4, 2023</w:t>
      </w:r>
      <w:r>
        <w:t>)</w:t>
      </w:r>
    </w:p>
    <w:sectPr w:rsidR="00187CE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F5CB" w14:textId="77777777" w:rsidR="00461C2B" w:rsidRDefault="00461C2B">
      <w:r>
        <w:separator/>
      </w:r>
    </w:p>
  </w:endnote>
  <w:endnote w:type="continuationSeparator" w:id="0">
    <w:p w14:paraId="6D0AEFF6" w14:textId="77777777" w:rsidR="00461C2B" w:rsidRDefault="0046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12CE" w14:textId="77777777" w:rsidR="00461C2B" w:rsidRDefault="00461C2B">
      <w:r>
        <w:separator/>
      </w:r>
    </w:p>
  </w:footnote>
  <w:footnote w:type="continuationSeparator" w:id="0">
    <w:p w14:paraId="14ED7412" w14:textId="77777777" w:rsidR="00461C2B" w:rsidRDefault="00461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39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DE6"/>
    <w:rsid w:val="00050531"/>
    <w:rsid w:val="00057192"/>
    <w:rsid w:val="0006041A"/>
    <w:rsid w:val="00066013"/>
    <w:rsid w:val="000676A6"/>
    <w:rsid w:val="00074368"/>
    <w:rsid w:val="000765E0"/>
    <w:rsid w:val="000766FC"/>
    <w:rsid w:val="00083E97"/>
    <w:rsid w:val="0008539F"/>
    <w:rsid w:val="00085CDF"/>
    <w:rsid w:val="0008689B"/>
    <w:rsid w:val="00087822"/>
    <w:rsid w:val="000914E5"/>
    <w:rsid w:val="0009239E"/>
    <w:rsid w:val="000943C4"/>
    <w:rsid w:val="00097B01"/>
    <w:rsid w:val="000A1FAF"/>
    <w:rsid w:val="000A4C0F"/>
    <w:rsid w:val="000B2808"/>
    <w:rsid w:val="000B2839"/>
    <w:rsid w:val="000B4119"/>
    <w:rsid w:val="000B42EF"/>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EA0"/>
    <w:rsid w:val="00163EEE"/>
    <w:rsid w:val="00164756"/>
    <w:rsid w:val="00165CF9"/>
    <w:rsid w:val="00174FFD"/>
    <w:rsid w:val="001830D0"/>
    <w:rsid w:val="00187CE9"/>
    <w:rsid w:val="001915E7"/>
    <w:rsid w:val="00193ABB"/>
    <w:rsid w:val="0019502A"/>
    <w:rsid w:val="001966ED"/>
    <w:rsid w:val="001A3DD0"/>
    <w:rsid w:val="001A6EDB"/>
    <w:rsid w:val="001B5F27"/>
    <w:rsid w:val="001C1D61"/>
    <w:rsid w:val="001C294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4C3D"/>
    <w:rsid w:val="00335723"/>
    <w:rsid w:val="00337BB9"/>
    <w:rsid w:val="00337CEB"/>
    <w:rsid w:val="0034015F"/>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C2B"/>
    <w:rsid w:val="00461E78"/>
    <w:rsid w:val="0046272D"/>
    <w:rsid w:val="0047017E"/>
    <w:rsid w:val="00471A17"/>
    <w:rsid w:val="004724DC"/>
    <w:rsid w:val="00475906"/>
    <w:rsid w:val="00475AE2"/>
    <w:rsid w:val="0047794A"/>
    <w:rsid w:val="00477B8E"/>
    <w:rsid w:val="00483B7F"/>
    <w:rsid w:val="0048457F"/>
    <w:rsid w:val="004925CE"/>
    <w:rsid w:val="00493B55"/>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892"/>
    <w:rsid w:val="00541BC3"/>
    <w:rsid w:val="00542E97"/>
    <w:rsid w:val="00544B77"/>
    <w:rsid w:val="00550737"/>
    <w:rsid w:val="00552A0C"/>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2BA"/>
    <w:rsid w:val="005A73F7"/>
    <w:rsid w:val="005C7438"/>
    <w:rsid w:val="005D0B22"/>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0D48"/>
    <w:rsid w:val="00763419"/>
    <w:rsid w:val="00763B6D"/>
    <w:rsid w:val="00765D64"/>
    <w:rsid w:val="007727B8"/>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0F83"/>
    <w:rsid w:val="007E5206"/>
    <w:rsid w:val="007F1A7F"/>
    <w:rsid w:val="007F28A2"/>
    <w:rsid w:val="007F3365"/>
    <w:rsid w:val="00804082"/>
    <w:rsid w:val="00804A88"/>
    <w:rsid w:val="00805D72"/>
    <w:rsid w:val="00806780"/>
    <w:rsid w:val="008078E8"/>
    <w:rsid w:val="00810296"/>
    <w:rsid w:val="00817B71"/>
    <w:rsid w:val="00821428"/>
    <w:rsid w:val="0082307C"/>
    <w:rsid w:val="00824C15"/>
    <w:rsid w:val="00825696"/>
    <w:rsid w:val="00826E97"/>
    <w:rsid w:val="008271B1"/>
    <w:rsid w:val="00833A9E"/>
    <w:rsid w:val="00837F88"/>
    <w:rsid w:val="008417B6"/>
    <w:rsid w:val="008425C1"/>
    <w:rsid w:val="00843EB6"/>
    <w:rsid w:val="00844ABA"/>
    <w:rsid w:val="0084781C"/>
    <w:rsid w:val="00855AEC"/>
    <w:rsid w:val="00855F56"/>
    <w:rsid w:val="008570BA"/>
    <w:rsid w:val="00860ECA"/>
    <w:rsid w:val="0086679B"/>
    <w:rsid w:val="00870EF2"/>
    <w:rsid w:val="008717C5"/>
    <w:rsid w:val="00876907"/>
    <w:rsid w:val="008822C1"/>
    <w:rsid w:val="00882B7D"/>
    <w:rsid w:val="0088338B"/>
    <w:rsid w:val="00883D59"/>
    <w:rsid w:val="0088496F"/>
    <w:rsid w:val="00884C49"/>
    <w:rsid w:val="008858C6"/>
    <w:rsid w:val="00886FB6"/>
    <w:rsid w:val="008923A8"/>
    <w:rsid w:val="00897E1F"/>
    <w:rsid w:val="00897EA5"/>
    <w:rsid w:val="008B512E"/>
    <w:rsid w:val="008B5152"/>
    <w:rsid w:val="008B56EA"/>
    <w:rsid w:val="008B77D8"/>
    <w:rsid w:val="008C1560"/>
    <w:rsid w:val="008C4FAF"/>
    <w:rsid w:val="008C5359"/>
    <w:rsid w:val="008D7182"/>
    <w:rsid w:val="008E68BC"/>
    <w:rsid w:val="008F2BEE"/>
    <w:rsid w:val="009053C8"/>
    <w:rsid w:val="0090585A"/>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5AE3"/>
    <w:rsid w:val="00966D51"/>
    <w:rsid w:val="0098276C"/>
    <w:rsid w:val="00983C53"/>
    <w:rsid w:val="00986F7E"/>
    <w:rsid w:val="009912F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734"/>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06C"/>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4EE"/>
    <w:rsid w:val="00A91761"/>
    <w:rsid w:val="00A94967"/>
    <w:rsid w:val="00A97CAE"/>
    <w:rsid w:val="00AA272B"/>
    <w:rsid w:val="00AA387B"/>
    <w:rsid w:val="00AA6F19"/>
    <w:rsid w:val="00AB12CF"/>
    <w:rsid w:val="00AB1466"/>
    <w:rsid w:val="00AC0DD5"/>
    <w:rsid w:val="00AC4914"/>
    <w:rsid w:val="00AC6F0C"/>
    <w:rsid w:val="00AC7225"/>
    <w:rsid w:val="00AD2A5F"/>
    <w:rsid w:val="00AE031A"/>
    <w:rsid w:val="00AE5547"/>
    <w:rsid w:val="00AE776A"/>
    <w:rsid w:val="00AF1273"/>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6DA"/>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A5B"/>
    <w:rsid w:val="00B94620"/>
    <w:rsid w:val="00BA2E0F"/>
    <w:rsid w:val="00BB0A4F"/>
    <w:rsid w:val="00BB230E"/>
    <w:rsid w:val="00BB6CAC"/>
    <w:rsid w:val="00BC000F"/>
    <w:rsid w:val="00BC00FF"/>
    <w:rsid w:val="00BC505E"/>
    <w:rsid w:val="00BD0ED2"/>
    <w:rsid w:val="00BD5933"/>
    <w:rsid w:val="00BE03CA"/>
    <w:rsid w:val="00BE40A3"/>
    <w:rsid w:val="00BF2353"/>
    <w:rsid w:val="00BF25C2"/>
    <w:rsid w:val="00BF3913"/>
    <w:rsid w:val="00BF4EFA"/>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4D9"/>
    <w:rsid w:val="00C43DDF"/>
    <w:rsid w:val="00C4537A"/>
    <w:rsid w:val="00C45BEB"/>
    <w:rsid w:val="00C50195"/>
    <w:rsid w:val="00C60D0B"/>
    <w:rsid w:val="00C67B51"/>
    <w:rsid w:val="00C72A95"/>
    <w:rsid w:val="00C72C0C"/>
    <w:rsid w:val="00C73CD4"/>
    <w:rsid w:val="00C748F6"/>
    <w:rsid w:val="00C835AE"/>
    <w:rsid w:val="00C86122"/>
    <w:rsid w:val="00C9697B"/>
    <w:rsid w:val="00CA1E98"/>
    <w:rsid w:val="00CA2022"/>
    <w:rsid w:val="00CA3AA0"/>
    <w:rsid w:val="00CA4D41"/>
    <w:rsid w:val="00CA4E7D"/>
    <w:rsid w:val="00CA6F29"/>
    <w:rsid w:val="00CA7140"/>
    <w:rsid w:val="00CB065C"/>
    <w:rsid w:val="00CB1C46"/>
    <w:rsid w:val="00CB3DC9"/>
    <w:rsid w:val="00CC13F9"/>
    <w:rsid w:val="00CC4FF8"/>
    <w:rsid w:val="00CD3723"/>
    <w:rsid w:val="00CD5413"/>
    <w:rsid w:val="00CE01BF"/>
    <w:rsid w:val="00CE4292"/>
    <w:rsid w:val="00CE760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E02"/>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55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A7E"/>
    <w:rsid w:val="00E4457E"/>
    <w:rsid w:val="00E45282"/>
    <w:rsid w:val="00E47B6D"/>
    <w:rsid w:val="00E60B4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B12"/>
    <w:rsid w:val="00EF4E57"/>
    <w:rsid w:val="00EF755A"/>
    <w:rsid w:val="00F02F42"/>
    <w:rsid w:val="00F02FDE"/>
    <w:rsid w:val="00F04119"/>
    <w:rsid w:val="00F04307"/>
    <w:rsid w:val="00F05968"/>
    <w:rsid w:val="00F05FAF"/>
    <w:rsid w:val="00F12353"/>
    <w:rsid w:val="00F128F8"/>
    <w:rsid w:val="00F12CAF"/>
    <w:rsid w:val="00F132E4"/>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7F99"/>
  <w15:docId w15:val="{E5660486-2201-413A-BB0C-65C2F0BC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2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semiHidden/>
    <w:unhideWhenUsed/>
    <w:rsid w:val="000A1FAF"/>
    <w:rPr>
      <w:rFonts w:ascii="Segoe UI" w:hAnsi="Segoe UI" w:cs="Segoe UI"/>
      <w:sz w:val="18"/>
      <w:szCs w:val="18"/>
    </w:rPr>
  </w:style>
  <w:style w:type="character" w:customStyle="1" w:styleId="BalloonTextChar">
    <w:name w:val="Balloon Text Char"/>
    <w:basedOn w:val="DefaultParagraphFont"/>
    <w:link w:val="BalloonText"/>
    <w:semiHidden/>
    <w:rsid w:val="000A1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2023-06-22T20:58:00Z</dcterms:created>
  <dcterms:modified xsi:type="dcterms:W3CDTF">2025-06-26T15:56:00Z</dcterms:modified>
</cp:coreProperties>
</file>