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30" w:rsidRDefault="00470830" w:rsidP="004708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70830" w:rsidRDefault="00470830" w:rsidP="0047083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2500.70  Precedence of Tax Levies</w:t>
      </w:r>
      <w:r>
        <w:t xml:space="preserve"> </w:t>
      </w:r>
    </w:p>
    <w:p w:rsidR="00470830" w:rsidRDefault="00470830" w:rsidP="00470830">
      <w:pPr>
        <w:widowControl w:val="0"/>
        <w:autoSpaceDE w:val="0"/>
        <w:autoSpaceDN w:val="0"/>
        <w:adjustRightInd w:val="0"/>
      </w:pPr>
    </w:p>
    <w:p w:rsidR="00470830" w:rsidRDefault="00470830" w:rsidP="00470830">
      <w:pPr>
        <w:widowControl w:val="0"/>
        <w:autoSpaceDE w:val="0"/>
        <w:autoSpaceDN w:val="0"/>
        <w:adjustRightInd w:val="0"/>
      </w:pPr>
      <w:r>
        <w:t xml:space="preserve">A federal tax levy shall take precedence over the deductions authorized in accordance with these rules. </w:t>
      </w:r>
    </w:p>
    <w:sectPr w:rsidR="00470830" w:rsidSect="004708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0830"/>
    <w:rsid w:val="00067930"/>
    <w:rsid w:val="00470830"/>
    <w:rsid w:val="005C3366"/>
    <w:rsid w:val="00622189"/>
    <w:rsid w:val="00D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2500</vt:lpstr>
    </vt:vector>
  </TitlesOfParts>
  <Company>State of Illinois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2500</dc:title>
  <dc:subject/>
  <dc:creator>Illinois General Assembly</dc:creator>
  <cp:keywords/>
  <dc:description/>
  <cp:lastModifiedBy>Roberts, John</cp:lastModifiedBy>
  <cp:revision>3</cp:revision>
  <dcterms:created xsi:type="dcterms:W3CDTF">2012-06-21T18:46:00Z</dcterms:created>
  <dcterms:modified xsi:type="dcterms:W3CDTF">2012-06-21T18:46:00Z</dcterms:modified>
</cp:coreProperties>
</file>