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19E2B" w14:textId="77777777" w:rsidR="00754D20" w:rsidRPr="001D6ABC" w:rsidRDefault="00754D20" w:rsidP="00754D20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F1DBFEC" w14:textId="77777777" w:rsidR="00754D20" w:rsidRDefault="00754D20" w:rsidP="00754D2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344E9">
        <w:rPr>
          <w:rFonts w:ascii="Times New Roman" w:hAnsi="Times New Roman" w:cs="Times New Roman"/>
          <w:b/>
          <w:bCs/>
          <w:sz w:val="24"/>
          <w:szCs w:val="24"/>
        </w:rPr>
        <w:t xml:space="preserve">Section </w:t>
      </w:r>
      <w:bookmarkStart w:id="0" w:name="_Hlk116977718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2210</w:t>
      </w:r>
      <w:r w:rsidRPr="009344E9">
        <w:rPr>
          <w:rFonts w:ascii="Times New Roman" w:hAnsi="Times New Roman" w:cs="Times New Roman"/>
          <w:b/>
          <w:bCs/>
          <w:sz w:val="24"/>
          <w:szCs w:val="24"/>
        </w:rPr>
        <w:t>.560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Requirements</w:t>
      </w:r>
      <w:proofErr w:type="gramEnd"/>
      <w:r w:rsidRPr="009344E9">
        <w:rPr>
          <w:rFonts w:ascii="Times New Roman" w:hAnsi="Times New Roman" w:cs="Times New Roman"/>
          <w:b/>
          <w:bCs/>
          <w:sz w:val="24"/>
          <w:szCs w:val="24"/>
        </w:rPr>
        <w:t xml:space="preserve"> to Enroll in Medicare</w:t>
      </w:r>
      <w:bookmarkEnd w:id="0"/>
    </w:p>
    <w:p w14:paraId="23589495" w14:textId="77777777" w:rsidR="00754D20" w:rsidRPr="00754D20" w:rsidRDefault="00754D20" w:rsidP="00754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48D56C" w14:textId="59D7F2E0" w:rsidR="00754D20" w:rsidRPr="00612E31" w:rsidRDefault="00612E31" w:rsidP="00612E31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="00754D20" w:rsidRPr="00612E31">
        <w:rPr>
          <w:rFonts w:ascii="Times New Roman" w:hAnsi="Times New Roman" w:cs="Times New Roman"/>
          <w:sz w:val="24"/>
          <w:szCs w:val="24"/>
        </w:rPr>
        <w:t xml:space="preserve">Members </w:t>
      </w:r>
      <w:r w:rsidR="00945EA5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093EEE">
        <w:rPr>
          <w:rFonts w:ascii="Times New Roman" w:eastAsia="Times New Roman" w:hAnsi="Times New Roman" w:cs="Times New Roman"/>
          <w:sz w:val="24"/>
          <w:szCs w:val="24"/>
        </w:rPr>
        <w:t>D</w:t>
      </w:r>
      <w:r w:rsidR="00945EA5">
        <w:rPr>
          <w:rFonts w:ascii="Times New Roman" w:eastAsia="Times New Roman" w:hAnsi="Times New Roman" w:cs="Times New Roman"/>
          <w:sz w:val="24"/>
          <w:szCs w:val="24"/>
        </w:rPr>
        <w:t xml:space="preserve">ependents </w:t>
      </w:r>
      <w:r w:rsidR="00754D20" w:rsidRPr="00612E31">
        <w:rPr>
          <w:rFonts w:ascii="Times New Roman" w:hAnsi="Times New Roman" w:cs="Times New Roman"/>
          <w:sz w:val="24"/>
          <w:szCs w:val="24"/>
        </w:rPr>
        <w:t xml:space="preserve">must contact the Social Security Administration to apply for Medicare benefits at least three months prior to turning age 65. </w:t>
      </w:r>
    </w:p>
    <w:p w14:paraId="3D305A0A" w14:textId="77777777" w:rsidR="00754D20" w:rsidRPr="00612E31" w:rsidRDefault="00754D20" w:rsidP="00612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FB0841" w14:textId="64C03403" w:rsidR="00754D20" w:rsidRPr="00612E31" w:rsidRDefault="00612E31" w:rsidP="00612E31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="00754D20" w:rsidRPr="00612E31">
        <w:rPr>
          <w:rFonts w:ascii="Times New Roman" w:hAnsi="Times New Roman" w:cs="Times New Roman"/>
          <w:sz w:val="24"/>
          <w:szCs w:val="24"/>
        </w:rPr>
        <w:t xml:space="preserve">Members </w:t>
      </w:r>
      <w:r w:rsidR="00945EA5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093EEE">
        <w:rPr>
          <w:rFonts w:ascii="Times New Roman" w:eastAsia="Times New Roman" w:hAnsi="Times New Roman" w:cs="Times New Roman"/>
          <w:sz w:val="24"/>
          <w:szCs w:val="24"/>
        </w:rPr>
        <w:t>D</w:t>
      </w:r>
      <w:r w:rsidR="00945EA5">
        <w:rPr>
          <w:rFonts w:ascii="Times New Roman" w:eastAsia="Times New Roman" w:hAnsi="Times New Roman" w:cs="Times New Roman"/>
          <w:sz w:val="24"/>
          <w:szCs w:val="24"/>
        </w:rPr>
        <w:t xml:space="preserve">ependents </w:t>
      </w:r>
      <w:r w:rsidR="00754D20" w:rsidRPr="00612E31">
        <w:rPr>
          <w:rFonts w:ascii="Times New Roman" w:hAnsi="Times New Roman" w:cs="Times New Roman"/>
          <w:sz w:val="24"/>
          <w:szCs w:val="24"/>
        </w:rPr>
        <w:t>who are determined by the Social Security Administration to be eligible for premium-free Medicare Part A must accept the Medicare Part A coverage and submit a copy of the Medicare identification card to the Agency upon receipt.</w:t>
      </w:r>
    </w:p>
    <w:p w14:paraId="73785830" w14:textId="77777777" w:rsidR="00754D20" w:rsidRPr="00612E31" w:rsidRDefault="00754D20" w:rsidP="00612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DC1A94" w14:textId="3A17B867" w:rsidR="00754D20" w:rsidRPr="00612E31" w:rsidRDefault="00612E31" w:rsidP="00612E31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="00754D20" w:rsidRPr="00612E31">
        <w:rPr>
          <w:rFonts w:ascii="Times New Roman" w:hAnsi="Times New Roman" w:cs="Times New Roman"/>
          <w:sz w:val="24"/>
          <w:szCs w:val="24"/>
        </w:rPr>
        <w:t xml:space="preserve">Members </w:t>
      </w:r>
      <w:r w:rsidR="00945EA5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093EEE">
        <w:rPr>
          <w:rFonts w:ascii="Times New Roman" w:eastAsia="Times New Roman" w:hAnsi="Times New Roman" w:cs="Times New Roman"/>
          <w:sz w:val="24"/>
          <w:szCs w:val="24"/>
        </w:rPr>
        <w:t>D</w:t>
      </w:r>
      <w:r w:rsidR="00945EA5">
        <w:rPr>
          <w:rFonts w:ascii="Times New Roman" w:eastAsia="Times New Roman" w:hAnsi="Times New Roman" w:cs="Times New Roman"/>
          <w:sz w:val="24"/>
          <w:szCs w:val="24"/>
        </w:rPr>
        <w:t xml:space="preserve">ependents </w:t>
      </w:r>
      <w:r w:rsidR="00754D20" w:rsidRPr="00612E31">
        <w:rPr>
          <w:rFonts w:ascii="Times New Roman" w:hAnsi="Times New Roman" w:cs="Times New Roman"/>
          <w:sz w:val="24"/>
          <w:szCs w:val="24"/>
        </w:rPr>
        <w:t>who are determined by the Social Security Administration to not be eligible for premium-free Medicare Part A will not be required to enroll in Medicare Part A coverage. Such members must provide a written statement of ineligibility from the Social Security Administration to the Agency.</w:t>
      </w:r>
    </w:p>
    <w:p w14:paraId="18F49B53" w14:textId="77777777" w:rsidR="00754D20" w:rsidRPr="00C82ECA" w:rsidRDefault="00754D20" w:rsidP="00754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F786DB" w14:textId="73964499" w:rsidR="00754D20" w:rsidRPr="00612E31" w:rsidRDefault="00612E31" w:rsidP="00612E31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754D20" w:rsidRPr="00612E31">
        <w:rPr>
          <w:rFonts w:ascii="Times New Roman" w:hAnsi="Times New Roman" w:cs="Times New Roman"/>
          <w:sz w:val="24"/>
          <w:szCs w:val="24"/>
        </w:rPr>
        <w:t>Actively working Employees will not be required to enroll in Medicare Part B coverage until such time as the Employee retires or otherwise loses active employment status.</w:t>
      </w:r>
    </w:p>
    <w:p w14:paraId="04FD793F" w14:textId="77777777" w:rsidR="00754D20" w:rsidRPr="00612E31" w:rsidRDefault="00754D20" w:rsidP="00612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2118C4" w14:textId="0EC7715C" w:rsidR="00754D20" w:rsidRPr="00612E31" w:rsidRDefault="00612E31" w:rsidP="00612E31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="00754D20" w:rsidRPr="00612E31">
        <w:rPr>
          <w:rFonts w:ascii="Times New Roman" w:hAnsi="Times New Roman" w:cs="Times New Roman"/>
          <w:sz w:val="24"/>
          <w:szCs w:val="24"/>
        </w:rPr>
        <w:t>Members</w:t>
      </w:r>
      <w:r w:rsidR="00945EA5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093EEE">
        <w:rPr>
          <w:rFonts w:ascii="Times New Roman" w:eastAsia="Times New Roman" w:hAnsi="Times New Roman" w:cs="Times New Roman"/>
          <w:sz w:val="24"/>
          <w:szCs w:val="24"/>
        </w:rPr>
        <w:t>D</w:t>
      </w:r>
      <w:r w:rsidR="00945EA5">
        <w:rPr>
          <w:rFonts w:ascii="Times New Roman" w:eastAsia="Times New Roman" w:hAnsi="Times New Roman" w:cs="Times New Roman"/>
          <w:sz w:val="24"/>
          <w:szCs w:val="24"/>
        </w:rPr>
        <w:t>ependents</w:t>
      </w:r>
      <w:r w:rsidR="00754D20" w:rsidRPr="00612E31">
        <w:rPr>
          <w:rFonts w:ascii="Times New Roman" w:hAnsi="Times New Roman" w:cs="Times New Roman"/>
          <w:sz w:val="24"/>
          <w:szCs w:val="24"/>
        </w:rPr>
        <w:t xml:space="preserve"> who fail to enroll in Medicare Parts A and B are responsible for the portion of healthcare costs that would have been covered by Medicare.</w:t>
      </w:r>
    </w:p>
    <w:p w14:paraId="0FBFD77F" w14:textId="77777777" w:rsidR="00754D20" w:rsidRPr="00C82ECA" w:rsidRDefault="00754D20" w:rsidP="00612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BAD0C4" w14:textId="58701CB0" w:rsidR="00754D20" w:rsidRDefault="00612E31" w:rsidP="00612E31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</w:r>
      <w:r w:rsidR="00754D20" w:rsidRPr="00612E31">
        <w:rPr>
          <w:rFonts w:ascii="Times New Roman" w:hAnsi="Times New Roman" w:cs="Times New Roman"/>
          <w:sz w:val="24"/>
          <w:szCs w:val="24"/>
        </w:rPr>
        <w:t>Failure to enroll or remain enrolled in Medicare will result in a reduction of eligible benefit payments when Medicare is determined to be the primary payor.</w:t>
      </w:r>
    </w:p>
    <w:p w14:paraId="64E86593" w14:textId="77777777" w:rsidR="00945EA5" w:rsidRDefault="00945EA5" w:rsidP="00945E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8D9A1C" w14:textId="03C85102" w:rsidR="00945EA5" w:rsidRPr="00C146A3" w:rsidRDefault="00945EA5" w:rsidP="00945EA5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146A3">
        <w:rPr>
          <w:rFonts w:ascii="Times New Roman" w:eastAsia="Times New Roman" w:hAnsi="Times New Roman" w:cs="Times New Roman"/>
          <w:sz w:val="24"/>
          <w:szCs w:val="24"/>
        </w:rPr>
        <w:t>e)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146A3">
        <w:rPr>
          <w:rFonts w:ascii="Times New Roman" w:eastAsia="Times New Roman" w:hAnsi="Times New Roman" w:cs="Times New Roman"/>
          <w:sz w:val="24"/>
          <w:szCs w:val="24"/>
        </w:rPr>
        <w:t xml:space="preserve">When any Member or Dependent becomes Medicare eligible, they must enroll in Medicare </w:t>
      </w:r>
      <w:r w:rsidR="00093EEE">
        <w:rPr>
          <w:rFonts w:ascii="Times New Roman" w:eastAsia="Times New Roman" w:hAnsi="Times New Roman" w:cs="Times New Roman"/>
          <w:sz w:val="24"/>
          <w:szCs w:val="24"/>
        </w:rPr>
        <w:t xml:space="preserve">Part A and </w:t>
      </w:r>
      <w:r w:rsidRPr="00C146A3">
        <w:rPr>
          <w:rFonts w:ascii="Times New Roman" w:eastAsia="Times New Roman" w:hAnsi="Times New Roman" w:cs="Times New Roman"/>
          <w:sz w:val="24"/>
          <w:szCs w:val="24"/>
        </w:rPr>
        <w:t>Part B coverage and the TRAIL Program, regardless of the Medicare eligibility status of any other family or household member covered under the State Employee Group Health Insurance Program.</w:t>
      </w:r>
    </w:p>
    <w:p w14:paraId="60096EB1" w14:textId="47E75194" w:rsidR="00945EA5" w:rsidRDefault="00945EA5" w:rsidP="00D45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318086" w14:textId="6FE25CF9" w:rsidR="00945EA5" w:rsidRPr="00612E31" w:rsidRDefault="00945EA5" w:rsidP="00612E31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945EA5">
        <w:rPr>
          <w:rFonts w:ascii="Times New Roman" w:hAnsi="Times New Roman" w:cs="Times New Roman"/>
          <w:sz w:val="24"/>
          <w:szCs w:val="24"/>
        </w:rPr>
        <w:t xml:space="preserve">(Source:  Amended at 48 Ill. Reg. </w:t>
      </w:r>
      <w:r w:rsidR="003D633B">
        <w:rPr>
          <w:rFonts w:ascii="Times New Roman" w:hAnsi="Times New Roman" w:cs="Times New Roman"/>
          <w:sz w:val="24"/>
          <w:szCs w:val="24"/>
        </w:rPr>
        <w:t>9547</w:t>
      </w:r>
      <w:r w:rsidRPr="00945EA5">
        <w:rPr>
          <w:rFonts w:ascii="Times New Roman" w:hAnsi="Times New Roman" w:cs="Times New Roman"/>
          <w:sz w:val="24"/>
          <w:szCs w:val="24"/>
        </w:rPr>
        <w:t xml:space="preserve">, effective </w:t>
      </w:r>
      <w:r w:rsidR="003D633B">
        <w:rPr>
          <w:rFonts w:ascii="Times New Roman" w:hAnsi="Times New Roman" w:cs="Times New Roman"/>
          <w:sz w:val="24"/>
          <w:szCs w:val="24"/>
        </w:rPr>
        <w:t>June 20, 2024</w:t>
      </w:r>
      <w:r w:rsidRPr="00945EA5">
        <w:rPr>
          <w:rFonts w:ascii="Times New Roman" w:hAnsi="Times New Roman" w:cs="Times New Roman"/>
          <w:sz w:val="24"/>
          <w:szCs w:val="24"/>
        </w:rPr>
        <w:t>)</w:t>
      </w:r>
    </w:p>
    <w:sectPr w:rsidR="00945EA5" w:rsidRPr="00612E3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0822D" w14:textId="77777777" w:rsidR="001C694B" w:rsidRDefault="001C694B">
      <w:r>
        <w:separator/>
      </w:r>
    </w:p>
  </w:endnote>
  <w:endnote w:type="continuationSeparator" w:id="0">
    <w:p w14:paraId="2ECFC443" w14:textId="77777777" w:rsidR="001C694B" w:rsidRDefault="001C6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07E4C" w14:textId="77777777" w:rsidR="001C694B" w:rsidRDefault="001C694B">
      <w:r>
        <w:separator/>
      </w:r>
    </w:p>
  </w:footnote>
  <w:footnote w:type="continuationSeparator" w:id="0">
    <w:p w14:paraId="3A16AA4F" w14:textId="77777777" w:rsidR="001C694B" w:rsidRDefault="001C6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66F5F"/>
    <w:multiLevelType w:val="hybridMultilevel"/>
    <w:tmpl w:val="7486C3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94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3EEE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694B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D633B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2E31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4D2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4A46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5EA5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041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C1E310"/>
  <w15:chartTrackingRefBased/>
  <w15:docId w15:val="{E9B3400A-BF31-4219-AF4A-A099AA041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4D2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54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2024-06-03T16:50:00Z</dcterms:created>
  <dcterms:modified xsi:type="dcterms:W3CDTF">2024-07-04T00:03:00Z</dcterms:modified>
</cp:coreProperties>
</file>