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9CB5" w14:textId="77777777" w:rsidR="00CC36FB" w:rsidRPr="009344E9" w:rsidRDefault="00CC36FB" w:rsidP="00CC36F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5CBF5" w14:textId="77777777" w:rsidR="00CC36FB" w:rsidRPr="009344E9" w:rsidRDefault="00CC36FB" w:rsidP="00CC36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bookmarkStart w:id="0" w:name="_Hlk116977469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2210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.430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Continuation</w:t>
      </w:r>
      <w:proofErr w:type="gramEnd"/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 of Coverage</w:t>
      </w:r>
      <w:bookmarkEnd w:id="0"/>
    </w:p>
    <w:p w14:paraId="66BE47C0" w14:textId="77777777" w:rsidR="00CC36FB" w:rsidRDefault="00CC36FB" w:rsidP="00CC3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3711C" w14:textId="56D07C3D" w:rsidR="00CC36FB" w:rsidRPr="005F710D" w:rsidRDefault="005F710D" w:rsidP="005F710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CC36FB" w:rsidRPr="005F710D">
        <w:rPr>
          <w:rFonts w:ascii="Times New Roman" w:hAnsi="Times New Roman" w:cs="Times New Roman"/>
          <w:sz w:val="24"/>
          <w:szCs w:val="24"/>
        </w:rPr>
        <w:t>Election of Continuation Coverage.</w:t>
      </w:r>
    </w:p>
    <w:p w14:paraId="46A70947" w14:textId="77777777" w:rsidR="00CC36FB" w:rsidRPr="005F710D" w:rsidRDefault="00CC36FB" w:rsidP="005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BB4EC" w14:textId="44282C21" w:rsidR="00CC36FB" w:rsidRPr="005F710D" w:rsidRDefault="005F710D" w:rsidP="005F710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CC36FB" w:rsidRPr="005F710D">
        <w:rPr>
          <w:rFonts w:ascii="Times New Roman" w:hAnsi="Times New Roman" w:cs="Times New Roman"/>
          <w:sz w:val="24"/>
          <w:szCs w:val="24"/>
        </w:rPr>
        <w:t xml:space="preserve">Eligible Members who lose coverage due an event identified in </w:t>
      </w:r>
      <w:r w:rsidR="00481155" w:rsidRPr="005F710D">
        <w:rPr>
          <w:rFonts w:ascii="Times New Roman" w:hAnsi="Times New Roman" w:cs="Times New Roman"/>
          <w:sz w:val="24"/>
          <w:szCs w:val="24"/>
        </w:rPr>
        <w:t>subsection</w:t>
      </w:r>
      <w:r w:rsidR="00CC36FB" w:rsidRPr="005F710D">
        <w:rPr>
          <w:rFonts w:ascii="Times New Roman" w:hAnsi="Times New Roman" w:cs="Times New Roman"/>
          <w:sz w:val="24"/>
          <w:szCs w:val="24"/>
        </w:rPr>
        <w:t xml:space="preserve"> (b) may elect to continue coverage for a specified period of time in accordance with the requirements of federal law and </w:t>
      </w:r>
      <w:r w:rsidR="001F3AF8" w:rsidRPr="005F710D">
        <w:rPr>
          <w:rFonts w:ascii="Times New Roman" w:hAnsi="Times New Roman" w:cs="Times New Roman"/>
          <w:sz w:val="24"/>
          <w:szCs w:val="24"/>
        </w:rPr>
        <w:t>s</w:t>
      </w:r>
      <w:r w:rsidR="00CC36FB" w:rsidRPr="005F710D">
        <w:rPr>
          <w:rFonts w:ascii="Times New Roman" w:hAnsi="Times New Roman" w:cs="Times New Roman"/>
          <w:sz w:val="24"/>
          <w:szCs w:val="24"/>
        </w:rPr>
        <w:t xml:space="preserve">ections 367.2, </w:t>
      </w:r>
      <w:proofErr w:type="spellStart"/>
      <w:r w:rsidR="00CC36FB" w:rsidRPr="005F710D">
        <w:rPr>
          <w:rFonts w:ascii="Times New Roman" w:hAnsi="Times New Roman" w:cs="Times New Roman"/>
          <w:sz w:val="24"/>
          <w:szCs w:val="24"/>
        </w:rPr>
        <w:t>367e</w:t>
      </w:r>
      <w:proofErr w:type="spellEnd"/>
      <w:r w:rsidR="00CC36FB" w:rsidRPr="005F710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CC36FB" w:rsidRPr="005F710D">
        <w:rPr>
          <w:rFonts w:ascii="Times New Roman" w:hAnsi="Times New Roman" w:cs="Times New Roman"/>
          <w:sz w:val="24"/>
          <w:szCs w:val="24"/>
        </w:rPr>
        <w:t>367e.1</w:t>
      </w:r>
      <w:proofErr w:type="spellEnd"/>
      <w:r w:rsidR="00CC36FB" w:rsidRPr="005F710D">
        <w:rPr>
          <w:rFonts w:ascii="Times New Roman" w:hAnsi="Times New Roman" w:cs="Times New Roman"/>
          <w:sz w:val="24"/>
          <w:szCs w:val="24"/>
        </w:rPr>
        <w:t xml:space="preserve"> of the Illinois Insurance Code</w:t>
      </w:r>
      <w:r w:rsidR="00287040" w:rsidRPr="005F710D">
        <w:rPr>
          <w:rFonts w:ascii="Times New Roman" w:hAnsi="Times New Roman" w:cs="Times New Roman"/>
          <w:sz w:val="24"/>
          <w:szCs w:val="24"/>
        </w:rPr>
        <w:t xml:space="preserve"> [215 </w:t>
      </w:r>
      <w:proofErr w:type="spellStart"/>
      <w:r w:rsidR="00287040" w:rsidRPr="005F710D">
        <w:rPr>
          <w:rFonts w:ascii="Times New Roman" w:hAnsi="Times New Roman" w:cs="Times New Roman"/>
          <w:sz w:val="24"/>
          <w:szCs w:val="24"/>
        </w:rPr>
        <w:t>ILCS</w:t>
      </w:r>
      <w:proofErr w:type="spellEnd"/>
      <w:r w:rsidR="00287040" w:rsidRPr="005F710D">
        <w:rPr>
          <w:rFonts w:ascii="Times New Roman" w:hAnsi="Times New Roman" w:cs="Times New Roman"/>
          <w:sz w:val="24"/>
          <w:szCs w:val="24"/>
        </w:rPr>
        <w:t xml:space="preserve"> 5]</w:t>
      </w:r>
      <w:r w:rsidR="00CC36FB" w:rsidRPr="005F710D">
        <w:rPr>
          <w:rFonts w:ascii="Times New Roman" w:hAnsi="Times New Roman" w:cs="Times New Roman"/>
          <w:sz w:val="24"/>
          <w:szCs w:val="24"/>
        </w:rPr>
        <w:t>.</w:t>
      </w:r>
    </w:p>
    <w:p w14:paraId="6EF88A30" w14:textId="77777777" w:rsidR="00CC36FB" w:rsidRPr="005F710D" w:rsidRDefault="00CC36FB" w:rsidP="005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A4614" w14:textId="59FC224C" w:rsidR="00CC36FB" w:rsidRPr="005F710D" w:rsidRDefault="005F710D" w:rsidP="005F710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CC36FB" w:rsidRPr="005F710D">
        <w:rPr>
          <w:rFonts w:ascii="Times New Roman" w:hAnsi="Times New Roman" w:cs="Times New Roman"/>
          <w:sz w:val="24"/>
          <w:szCs w:val="24"/>
        </w:rPr>
        <w:t xml:space="preserve">A Member electing continuation coverage must make a written election to continue coverage within 60 calendar days after the later of the date coverage is terminated due to a qualifying event or the date the Member or Dependent is sent notice of </w:t>
      </w:r>
      <w:r w:rsidR="00287040" w:rsidRPr="005F710D">
        <w:rPr>
          <w:rFonts w:ascii="Times New Roman" w:hAnsi="Times New Roman" w:cs="Times New Roman"/>
          <w:sz w:val="24"/>
          <w:szCs w:val="24"/>
        </w:rPr>
        <w:t>the</w:t>
      </w:r>
      <w:r w:rsidR="00CC36FB" w:rsidRPr="005F710D">
        <w:rPr>
          <w:rFonts w:ascii="Times New Roman" w:hAnsi="Times New Roman" w:cs="Times New Roman"/>
          <w:sz w:val="24"/>
          <w:szCs w:val="24"/>
        </w:rPr>
        <w:t xml:space="preserve"> right to elect continuation coverage.</w:t>
      </w:r>
    </w:p>
    <w:p w14:paraId="03BF43D0" w14:textId="77777777" w:rsidR="00CC36FB" w:rsidRPr="00C82ECA" w:rsidRDefault="00CC36FB" w:rsidP="005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92E2B" w14:textId="1FF8AE39" w:rsidR="00CC36FB" w:rsidRPr="005F710D" w:rsidRDefault="005F710D" w:rsidP="005F710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CC36FB" w:rsidRPr="005F710D">
        <w:rPr>
          <w:rFonts w:ascii="Times New Roman" w:hAnsi="Times New Roman" w:cs="Times New Roman"/>
          <w:sz w:val="24"/>
          <w:szCs w:val="24"/>
        </w:rPr>
        <w:t>A Member electing to enroll in continuation coverage must submit payment of all premiums due for such coverage within 45 calendar days of the date of election.</w:t>
      </w:r>
    </w:p>
    <w:p w14:paraId="1E8D1CE3" w14:textId="77777777" w:rsidR="00CC36FB" w:rsidRPr="00C82ECA" w:rsidRDefault="00CC36FB" w:rsidP="005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9EE35" w14:textId="675B58FB" w:rsidR="00CC36FB" w:rsidRPr="005F710D" w:rsidRDefault="005F710D" w:rsidP="005F710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CC36FB" w:rsidRPr="005F710D">
        <w:rPr>
          <w:rFonts w:ascii="Times New Roman" w:hAnsi="Times New Roman" w:cs="Times New Roman"/>
          <w:sz w:val="24"/>
          <w:szCs w:val="24"/>
        </w:rPr>
        <w:t>A Member who timely elects continuation coverage and submits payment of all premiums due will not have a gap in coverage and will have coverage reinstated retroactive to the date of termination.</w:t>
      </w:r>
    </w:p>
    <w:p w14:paraId="7A543480" w14:textId="77777777" w:rsidR="00CC36FB" w:rsidRPr="00C82ECA" w:rsidRDefault="00CC36FB" w:rsidP="005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F1D1F" w14:textId="7924A774" w:rsidR="00CC36FB" w:rsidRPr="005F710D" w:rsidRDefault="005F710D" w:rsidP="005F710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CC36FB" w:rsidRPr="005F710D">
        <w:rPr>
          <w:rFonts w:ascii="Times New Roman" w:hAnsi="Times New Roman" w:cs="Times New Roman"/>
          <w:sz w:val="24"/>
          <w:szCs w:val="24"/>
        </w:rPr>
        <w:t>The Agency shall establish the monthly premium rates to be paid by Members for continuation coverage.</w:t>
      </w:r>
      <w:r w:rsidR="00287040" w:rsidRPr="005F710D">
        <w:rPr>
          <w:rFonts w:ascii="Times New Roman" w:hAnsi="Times New Roman" w:cs="Times New Roman"/>
          <w:sz w:val="24"/>
          <w:szCs w:val="24"/>
        </w:rPr>
        <w:t xml:space="preserve"> These rates are published in the CMS Benefit Program Books available at https://cms.illinois.gov/benefits/stateemployee/benefitsbooks.html</w:t>
      </w:r>
    </w:p>
    <w:p w14:paraId="40BCE33C" w14:textId="77777777" w:rsidR="00CC36FB" w:rsidRPr="00C82ECA" w:rsidRDefault="00CC36FB" w:rsidP="00CC3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65EBF" w14:textId="710B2B3F" w:rsidR="00CC36FB" w:rsidRPr="005F710D" w:rsidRDefault="005F710D" w:rsidP="005F710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C36FB" w:rsidRPr="005F710D">
        <w:rPr>
          <w:rFonts w:ascii="Times New Roman" w:hAnsi="Times New Roman" w:cs="Times New Roman"/>
          <w:sz w:val="24"/>
          <w:szCs w:val="24"/>
        </w:rPr>
        <w:t>Qualifying Events for Continuation Coverage.</w:t>
      </w:r>
    </w:p>
    <w:p w14:paraId="574D9915" w14:textId="77777777" w:rsidR="00CC36FB" w:rsidRPr="005F710D" w:rsidRDefault="00CC36FB" w:rsidP="005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69059" w14:textId="4F8CFD54" w:rsidR="00CC36FB" w:rsidRPr="005F710D" w:rsidRDefault="005F710D" w:rsidP="005F710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CC36FB" w:rsidRPr="005F710D">
        <w:rPr>
          <w:rFonts w:ascii="Times New Roman" w:hAnsi="Times New Roman" w:cs="Times New Roman"/>
          <w:sz w:val="24"/>
          <w:szCs w:val="24"/>
        </w:rPr>
        <w:t>An Employee may elect continuation coverage under the Program upon the occurrence of any of the following events:</w:t>
      </w:r>
    </w:p>
    <w:p w14:paraId="4C0C7861" w14:textId="77777777" w:rsidR="00CC36FB" w:rsidRPr="005F710D" w:rsidRDefault="00CC36FB" w:rsidP="005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2F71C" w14:textId="51C602FF" w:rsidR="00CC36FB" w:rsidRPr="005F710D" w:rsidRDefault="005F710D" w:rsidP="005F710D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CC36FB" w:rsidRPr="005F710D">
        <w:rPr>
          <w:rFonts w:ascii="Times New Roman" w:hAnsi="Times New Roman" w:cs="Times New Roman"/>
          <w:sz w:val="24"/>
          <w:szCs w:val="24"/>
        </w:rPr>
        <w:t>Termination of Employee’s employment with the State for any reason other than gross misconduct;</w:t>
      </w:r>
    </w:p>
    <w:p w14:paraId="767EA6CA" w14:textId="77777777" w:rsidR="00CC36FB" w:rsidRPr="005F710D" w:rsidRDefault="00CC36FB" w:rsidP="005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1875E" w14:textId="51A0491C" w:rsidR="00CC36FB" w:rsidRPr="005F710D" w:rsidRDefault="005F710D" w:rsidP="005F710D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C36FB" w:rsidRPr="005F710D">
        <w:rPr>
          <w:rFonts w:ascii="Times New Roman" w:hAnsi="Times New Roman" w:cs="Times New Roman"/>
          <w:sz w:val="24"/>
          <w:szCs w:val="24"/>
        </w:rPr>
        <w:t>Termination of Employee’s disability benefits;</w:t>
      </w:r>
    </w:p>
    <w:p w14:paraId="4843283E" w14:textId="77777777" w:rsidR="00CC36FB" w:rsidRPr="00C82ECA" w:rsidRDefault="00CC36FB" w:rsidP="005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BBF8B" w14:textId="31EFF71D" w:rsidR="00CC36FB" w:rsidRPr="005F710D" w:rsidRDefault="005F710D" w:rsidP="005F710D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CC36FB" w:rsidRPr="005F710D">
        <w:rPr>
          <w:rFonts w:ascii="Times New Roman" w:hAnsi="Times New Roman" w:cs="Times New Roman"/>
          <w:sz w:val="24"/>
          <w:szCs w:val="24"/>
        </w:rPr>
        <w:t xml:space="preserve">Expiration of Employee’s maximum leave of absence period; or </w:t>
      </w:r>
    </w:p>
    <w:p w14:paraId="67A01C59" w14:textId="77777777" w:rsidR="00CC36FB" w:rsidRPr="00C82ECA" w:rsidRDefault="00CC36FB" w:rsidP="005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C6EE8" w14:textId="0965234F" w:rsidR="00CC36FB" w:rsidRPr="005F710D" w:rsidRDefault="005F710D" w:rsidP="005F710D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CC36FB" w:rsidRPr="005F710D">
        <w:rPr>
          <w:rFonts w:ascii="Times New Roman" w:hAnsi="Times New Roman" w:cs="Times New Roman"/>
          <w:sz w:val="24"/>
          <w:szCs w:val="24"/>
        </w:rPr>
        <w:t>Loss of eligibility to participate in the Program due to a reduction in work hours.</w:t>
      </w:r>
    </w:p>
    <w:p w14:paraId="4EE77553" w14:textId="77777777" w:rsidR="00CC36FB" w:rsidRPr="00C82ECA" w:rsidRDefault="00CC36FB" w:rsidP="00CC3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CD017" w14:textId="2439860E" w:rsidR="00CC36FB" w:rsidRPr="005F710D" w:rsidRDefault="005F710D" w:rsidP="005F710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CC36FB" w:rsidRPr="005F710D">
        <w:rPr>
          <w:rFonts w:ascii="Times New Roman" w:hAnsi="Times New Roman" w:cs="Times New Roman"/>
          <w:sz w:val="24"/>
          <w:szCs w:val="24"/>
        </w:rPr>
        <w:t>A Dependent will be eligible to elect continuation coverage under the Program upon the occurrence of any of the following events:</w:t>
      </w:r>
    </w:p>
    <w:p w14:paraId="5517BB26" w14:textId="77777777" w:rsidR="00CC36FB" w:rsidRPr="005F710D" w:rsidRDefault="00CC36FB" w:rsidP="005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394DF" w14:textId="5E443D38" w:rsidR="00CC36FB" w:rsidRPr="005F710D" w:rsidRDefault="005F710D" w:rsidP="005F710D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CC36FB" w:rsidRPr="005F710D">
        <w:rPr>
          <w:rFonts w:ascii="Times New Roman" w:hAnsi="Times New Roman" w:cs="Times New Roman"/>
          <w:sz w:val="24"/>
          <w:szCs w:val="24"/>
        </w:rPr>
        <w:t>Employee’s termination of employment with the State;</w:t>
      </w:r>
    </w:p>
    <w:p w14:paraId="0F22F05A" w14:textId="77777777" w:rsidR="00CC36FB" w:rsidRPr="005F710D" w:rsidRDefault="00CC36FB" w:rsidP="005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B6F28" w14:textId="4CDF06CE" w:rsidR="00CC36FB" w:rsidRPr="005F710D" w:rsidRDefault="005F710D" w:rsidP="005F710D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C36FB" w:rsidRPr="005F710D">
        <w:rPr>
          <w:rFonts w:ascii="Times New Roman" w:hAnsi="Times New Roman" w:cs="Times New Roman"/>
          <w:sz w:val="24"/>
          <w:szCs w:val="24"/>
        </w:rPr>
        <w:t>Employee’s termination of disability benefits;</w:t>
      </w:r>
    </w:p>
    <w:p w14:paraId="16942FCB" w14:textId="77777777" w:rsidR="00CC36FB" w:rsidRPr="00C82ECA" w:rsidRDefault="00CC36FB" w:rsidP="005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A458E" w14:textId="64D6C8FC" w:rsidR="00CC36FB" w:rsidRPr="005F710D" w:rsidRDefault="005F710D" w:rsidP="005F710D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CC36FB" w:rsidRPr="005F710D">
        <w:rPr>
          <w:rFonts w:ascii="Times New Roman" w:hAnsi="Times New Roman" w:cs="Times New Roman"/>
          <w:sz w:val="24"/>
          <w:szCs w:val="24"/>
        </w:rPr>
        <w:t>Expiration of the Employee’s maximum leave of absence period;</w:t>
      </w:r>
    </w:p>
    <w:p w14:paraId="154B2504" w14:textId="77777777" w:rsidR="00CC36FB" w:rsidRPr="00C82ECA" w:rsidRDefault="00CC36FB" w:rsidP="00CC3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7C86A" w14:textId="144353B8" w:rsidR="00CC36FB" w:rsidRPr="005F710D" w:rsidRDefault="005F710D" w:rsidP="005F710D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CC36FB" w:rsidRPr="005F710D">
        <w:rPr>
          <w:rFonts w:ascii="Times New Roman" w:hAnsi="Times New Roman" w:cs="Times New Roman"/>
          <w:sz w:val="24"/>
          <w:szCs w:val="24"/>
        </w:rPr>
        <w:t>Employee’s loss of eligibility to participate in the Program due to a reduction in work hours;</w:t>
      </w:r>
    </w:p>
    <w:p w14:paraId="37309307" w14:textId="77777777" w:rsidR="00CC36FB" w:rsidRPr="00C82ECA" w:rsidRDefault="00CC36FB" w:rsidP="005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54B95" w14:textId="57309D94" w:rsidR="00CC36FB" w:rsidRPr="005F710D" w:rsidRDefault="005F710D" w:rsidP="005F710D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="00CC36FB" w:rsidRPr="005F710D">
        <w:rPr>
          <w:rFonts w:ascii="Times New Roman" w:hAnsi="Times New Roman" w:cs="Times New Roman"/>
          <w:sz w:val="24"/>
          <w:szCs w:val="24"/>
        </w:rPr>
        <w:t>Divorce, annulment, dissolution of civil union partnership, or legal separation from the Employee;</w:t>
      </w:r>
    </w:p>
    <w:p w14:paraId="5DB17D60" w14:textId="77777777" w:rsidR="00CC36FB" w:rsidRPr="00C82ECA" w:rsidRDefault="00CC36FB" w:rsidP="005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3BB71" w14:textId="68F69BCC" w:rsidR="00CC36FB" w:rsidRPr="005F710D" w:rsidRDefault="005F710D" w:rsidP="005F710D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</w:r>
      <w:r w:rsidR="00CC36FB" w:rsidRPr="005F710D">
        <w:rPr>
          <w:rFonts w:ascii="Times New Roman" w:hAnsi="Times New Roman" w:cs="Times New Roman"/>
          <w:sz w:val="24"/>
          <w:szCs w:val="24"/>
        </w:rPr>
        <w:t>Loss of eligibility as a dependent child or domestic partner; or</w:t>
      </w:r>
    </w:p>
    <w:p w14:paraId="5EDAC9A5" w14:textId="77777777" w:rsidR="00CC36FB" w:rsidRPr="00C82ECA" w:rsidRDefault="00CC36FB" w:rsidP="005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6B8DA" w14:textId="14DC49BF" w:rsidR="00CC36FB" w:rsidRPr="005F710D" w:rsidRDefault="005F710D" w:rsidP="005F710D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</w:r>
      <w:r w:rsidR="00CC36FB" w:rsidRPr="005F710D">
        <w:rPr>
          <w:rFonts w:ascii="Times New Roman" w:hAnsi="Times New Roman" w:cs="Times New Roman"/>
          <w:sz w:val="24"/>
          <w:szCs w:val="24"/>
        </w:rPr>
        <w:t>Death of the Employee.</w:t>
      </w:r>
    </w:p>
    <w:p w14:paraId="079E4AFB" w14:textId="77777777" w:rsidR="00CC36FB" w:rsidRPr="00C82ECA" w:rsidRDefault="00CC36FB" w:rsidP="00CC3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F331B" w14:textId="6F547AEF" w:rsidR="00CC36FB" w:rsidRPr="005F710D" w:rsidRDefault="005F710D" w:rsidP="005F710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CC36FB" w:rsidRPr="005F710D">
        <w:rPr>
          <w:rFonts w:ascii="Times New Roman" w:hAnsi="Times New Roman" w:cs="Times New Roman"/>
          <w:sz w:val="24"/>
          <w:szCs w:val="24"/>
        </w:rPr>
        <w:t>A Dependent whose coverage is voluntarily dropped by an Employee shall not be eligible to elect continuation coverage.</w:t>
      </w:r>
    </w:p>
    <w:sectPr w:rsidR="00CC36FB" w:rsidRPr="005F710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C338" w14:textId="77777777" w:rsidR="0016364B" w:rsidRDefault="0016364B">
      <w:r>
        <w:separator/>
      </w:r>
    </w:p>
  </w:endnote>
  <w:endnote w:type="continuationSeparator" w:id="0">
    <w:p w14:paraId="12E05432" w14:textId="77777777" w:rsidR="0016364B" w:rsidRDefault="0016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DB08" w14:textId="77777777" w:rsidR="0016364B" w:rsidRDefault="0016364B">
      <w:r>
        <w:separator/>
      </w:r>
    </w:p>
  </w:footnote>
  <w:footnote w:type="continuationSeparator" w:id="0">
    <w:p w14:paraId="6498D2BC" w14:textId="77777777" w:rsidR="0016364B" w:rsidRDefault="0016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77E91"/>
    <w:multiLevelType w:val="hybridMultilevel"/>
    <w:tmpl w:val="68E6D0F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58065E3E">
      <w:start w:val="1"/>
      <w:numFmt w:val="upperLetter"/>
      <w:lvlText w:val="%3)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64B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3AF8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7040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1155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710D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36FB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50DE7"/>
  <w15:chartTrackingRefBased/>
  <w15:docId w15:val="{9CF7433E-186A-4372-9343-E5734DB6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36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6</cp:revision>
  <dcterms:created xsi:type="dcterms:W3CDTF">2022-10-28T15:59:00Z</dcterms:created>
  <dcterms:modified xsi:type="dcterms:W3CDTF">2023-04-14T13:55:00Z</dcterms:modified>
</cp:coreProperties>
</file>