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45" w:rsidRDefault="00B36F45" w:rsidP="00B36F45">
      <w:pPr>
        <w:jc w:val="center"/>
      </w:pPr>
      <w:bookmarkStart w:id="0" w:name="_GoBack"/>
      <w:bookmarkEnd w:id="0"/>
    </w:p>
    <w:p w:rsidR="00EB424E" w:rsidRDefault="004C4486" w:rsidP="00B36F45">
      <w:pPr>
        <w:jc w:val="center"/>
      </w:pPr>
      <w:r w:rsidRPr="00350C17">
        <w:t>SUBPART A:  INTRODUCTION AND DEFINITIONS</w:t>
      </w:r>
    </w:p>
    <w:p w:rsidR="00B36F45" w:rsidRDefault="00B36F45" w:rsidP="00B36F45">
      <w:pPr>
        <w:jc w:val="center"/>
      </w:pPr>
    </w:p>
    <w:p w:rsidR="00B36F45" w:rsidRPr="00350C17" w:rsidRDefault="00B36F45" w:rsidP="00B36F45">
      <w:r w:rsidRPr="00350C17">
        <w:t>Section</w:t>
      </w:r>
    </w:p>
    <w:p w:rsidR="00B36F45" w:rsidRPr="00350C17" w:rsidRDefault="00B36F45" w:rsidP="00B36F45">
      <w:r>
        <w:t>2190.10</w:t>
      </w:r>
      <w:r w:rsidRPr="00350C17">
        <w:tab/>
        <w:t>Summary and Purpose of the Commuter Savings Program (CSP)</w:t>
      </w:r>
    </w:p>
    <w:p w:rsidR="00B36F45" w:rsidRPr="00350C17" w:rsidRDefault="00B36F45" w:rsidP="00B36F45">
      <w:r>
        <w:t>2190.20</w:t>
      </w:r>
      <w:r w:rsidRPr="00350C17">
        <w:tab/>
        <w:t>Definitions</w:t>
      </w:r>
    </w:p>
    <w:p w:rsidR="00B36F45" w:rsidRDefault="00B36F45" w:rsidP="00744B99"/>
    <w:p w:rsidR="00B36F45" w:rsidRPr="00350C17" w:rsidRDefault="00B36F45" w:rsidP="00B36F45">
      <w:pPr>
        <w:jc w:val="center"/>
      </w:pPr>
      <w:r w:rsidRPr="00350C17">
        <w:t>SUBPART B:  ADMINISTRATION</w:t>
      </w:r>
    </w:p>
    <w:p w:rsidR="00B36F45" w:rsidRPr="00350C17" w:rsidRDefault="00B36F45" w:rsidP="00B36F45"/>
    <w:p w:rsidR="00B36F45" w:rsidRPr="00350C17" w:rsidRDefault="00B36F45" w:rsidP="00B36F45">
      <w:r w:rsidRPr="00350C17">
        <w:t>Section</w:t>
      </w:r>
    </w:p>
    <w:p w:rsidR="00B36F45" w:rsidRPr="00350C17" w:rsidRDefault="00B36F45" w:rsidP="00B36F45">
      <w:r w:rsidRPr="00350C17">
        <w:t>2190.110</w:t>
      </w:r>
      <w:r w:rsidRPr="00350C17">
        <w:tab/>
        <w:t xml:space="preserve">Administration of the Plan </w:t>
      </w:r>
    </w:p>
    <w:p w:rsidR="00B36F45" w:rsidRPr="00350C17" w:rsidRDefault="00B36F45" w:rsidP="00B36F45">
      <w:r w:rsidRPr="00350C17">
        <w:t>2190.120</w:t>
      </w:r>
      <w:r w:rsidRPr="00350C17">
        <w:tab/>
        <w:t>Expenses of Administration</w:t>
      </w:r>
    </w:p>
    <w:p w:rsidR="00B36F45" w:rsidRPr="00350C17" w:rsidRDefault="00B36F45" w:rsidP="00B36F45"/>
    <w:p w:rsidR="00B36F45" w:rsidRPr="00350C17" w:rsidRDefault="00B36F45" w:rsidP="00B36F45">
      <w:pPr>
        <w:jc w:val="center"/>
      </w:pPr>
      <w:r w:rsidRPr="00350C17">
        <w:t>SUBPART C:  PARTICIPATION</w:t>
      </w:r>
    </w:p>
    <w:p w:rsidR="00B36F45" w:rsidRPr="00350C17" w:rsidRDefault="00B36F45" w:rsidP="00B36F45"/>
    <w:p w:rsidR="00B36F45" w:rsidRPr="00350C17" w:rsidRDefault="00B36F45" w:rsidP="00B36F45">
      <w:pPr>
        <w:pStyle w:val="Header"/>
        <w:tabs>
          <w:tab w:val="clear" w:pos="4320"/>
          <w:tab w:val="clear" w:pos="8640"/>
        </w:tabs>
      </w:pPr>
      <w:r w:rsidRPr="00350C17">
        <w:t>Section</w:t>
      </w:r>
    </w:p>
    <w:p w:rsidR="00B36F45" w:rsidRPr="00350C17" w:rsidRDefault="00B36F45" w:rsidP="00B36F45">
      <w:r>
        <w:t>2190.210</w:t>
      </w:r>
      <w:r w:rsidRPr="00350C17">
        <w:tab/>
        <w:t xml:space="preserve">Date of Participation </w:t>
      </w:r>
    </w:p>
    <w:p w:rsidR="00B36F45" w:rsidRPr="00350C17" w:rsidRDefault="00B36F45" w:rsidP="00B36F45">
      <w:r>
        <w:t>2190.220</w:t>
      </w:r>
      <w:r w:rsidRPr="00350C17">
        <w:tab/>
        <w:t>Errors</w:t>
      </w:r>
    </w:p>
    <w:p w:rsidR="00B36F45" w:rsidRPr="00350C17" w:rsidRDefault="00B36F45" w:rsidP="00B36F45"/>
    <w:p w:rsidR="00B36F45" w:rsidRPr="00350C17" w:rsidRDefault="00B36F45" w:rsidP="00B36F45">
      <w:pPr>
        <w:jc w:val="center"/>
      </w:pPr>
      <w:r w:rsidRPr="00350C17">
        <w:t>SUBPART D:  ELECTION</w:t>
      </w:r>
    </w:p>
    <w:p w:rsidR="00B36F45" w:rsidRPr="00350C17" w:rsidRDefault="00B36F45" w:rsidP="00B36F45"/>
    <w:p w:rsidR="00B36F45" w:rsidRPr="00350C17" w:rsidRDefault="00B36F45" w:rsidP="00B36F45">
      <w:r w:rsidRPr="00350C17">
        <w:t>Section</w:t>
      </w:r>
    </w:p>
    <w:p w:rsidR="00B36F45" w:rsidRPr="00350C17" w:rsidRDefault="00B36F45" w:rsidP="00B36F45">
      <w:r>
        <w:t>2190.310</w:t>
      </w:r>
      <w:r w:rsidRPr="00350C17">
        <w:tab/>
        <w:t>Election Procedures</w:t>
      </w:r>
    </w:p>
    <w:p w:rsidR="00B36F45" w:rsidRPr="00350C17" w:rsidRDefault="00B36F45" w:rsidP="00B36F45">
      <w:r>
        <w:t>2190.320</w:t>
      </w:r>
      <w:r w:rsidRPr="00350C17">
        <w:tab/>
        <w:t>Benefit Options and Limits</w:t>
      </w:r>
    </w:p>
    <w:p w:rsidR="00B36F45" w:rsidRPr="00350C17" w:rsidRDefault="00B36F45" w:rsidP="00B36F45"/>
    <w:p w:rsidR="00B36F45" w:rsidRPr="00350C17" w:rsidRDefault="00B36F45" w:rsidP="00B36F45">
      <w:pPr>
        <w:jc w:val="center"/>
      </w:pPr>
      <w:r w:rsidRPr="00350C17">
        <w:t>SUBPART E:  QUALIFIED TRANSPORTATION BENEFIT ACCOUNTS</w:t>
      </w:r>
    </w:p>
    <w:p w:rsidR="00B36F45" w:rsidRPr="00350C17" w:rsidRDefault="00B36F45" w:rsidP="00B36F45"/>
    <w:p w:rsidR="00B36F45" w:rsidRPr="00350C17" w:rsidRDefault="00B36F45" w:rsidP="00B36F45">
      <w:pPr>
        <w:pStyle w:val="Header"/>
        <w:tabs>
          <w:tab w:val="clear" w:pos="4320"/>
          <w:tab w:val="clear" w:pos="8640"/>
        </w:tabs>
      </w:pPr>
      <w:r w:rsidRPr="00350C17">
        <w:t>Section</w:t>
      </w:r>
    </w:p>
    <w:p w:rsidR="00B36F45" w:rsidRPr="00350C17" w:rsidRDefault="00B36F45" w:rsidP="00B36F45">
      <w:r w:rsidRPr="00350C17">
        <w:t>2190.410</w:t>
      </w:r>
      <w:r w:rsidRPr="00350C17">
        <w:tab/>
        <w:t>Establishment of Accounts</w:t>
      </w:r>
    </w:p>
    <w:p w:rsidR="00B36F45" w:rsidRPr="00350C17" w:rsidRDefault="00B36F45" w:rsidP="00B36F45">
      <w:r w:rsidRPr="00350C17">
        <w:t>2190.420</w:t>
      </w:r>
      <w:r w:rsidRPr="00350C17">
        <w:tab/>
        <w:t>Crediting to Accounts</w:t>
      </w:r>
    </w:p>
    <w:p w:rsidR="00B36F45" w:rsidRPr="00350C17" w:rsidRDefault="00B36F45" w:rsidP="00B36F45"/>
    <w:p w:rsidR="00B36F45" w:rsidRPr="00350C17" w:rsidRDefault="00B36F45" w:rsidP="00B36F45">
      <w:pPr>
        <w:jc w:val="center"/>
      </w:pPr>
      <w:r w:rsidRPr="00350C17">
        <w:t>SUBPART F:  TERMINATION</w:t>
      </w:r>
    </w:p>
    <w:p w:rsidR="00B36F45" w:rsidRPr="00350C17" w:rsidRDefault="00B36F45" w:rsidP="00B36F45"/>
    <w:p w:rsidR="00B36F45" w:rsidRPr="00350C17" w:rsidRDefault="00B36F45" w:rsidP="00B36F45">
      <w:pPr>
        <w:pStyle w:val="Header"/>
        <w:tabs>
          <w:tab w:val="clear" w:pos="4320"/>
          <w:tab w:val="clear" w:pos="8640"/>
        </w:tabs>
      </w:pPr>
      <w:r w:rsidRPr="00350C17">
        <w:t>Section</w:t>
      </w:r>
    </w:p>
    <w:p w:rsidR="00B36F45" w:rsidRPr="00350C17" w:rsidRDefault="00B36F45" w:rsidP="00B36F45">
      <w:r w:rsidRPr="00350C17">
        <w:t>2190.</w:t>
      </w:r>
      <w:r>
        <w:t>510</w:t>
      </w:r>
      <w:r w:rsidRPr="00350C17">
        <w:tab/>
        <w:t>Termination of Enrollment</w:t>
      </w:r>
    </w:p>
    <w:p w:rsidR="00B36F45" w:rsidRPr="00350C17" w:rsidRDefault="00B36F45" w:rsidP="00B36F45">
      <w:r w:rsidRPr="00350C17">
        <w:t>2190.520</w:t>
      </w:r>
      <w:r w:rsidRPr="00350C17">
        <w:tab/>
        <w:t>Termination, Leave of Absence or Death of Participant</w:t>
      </w:r>
    </w:p>
    <w:p w:rsidR="00B36F45" w:rsidRPr="00350C17" w:rsidRDefault="00B36F45" w:rsidP="00B36F45">
      <w:r w:rsidRPr="00350C17">
        <w:t>2190.530</w:t>
      </w:r>
      <w:r w:rsidRPr="00350C17">
        <w:tab/>
        <w:t>Fraud</w:t>
      </w:r>
    </w:p>
    <w:p w:rsidR="00B36F45" w:rsidRPr="00350C17" w:rsidRDefault="00B36F45" w:rsidP="00B36F45">
      <w:pPr>
        <w:jc w:val="center"/>
      </w:pPr>
      <w:r w:rsidRPr="00350C17">
        <w:t>SUBPART G:  REIMBURSEMENT</w:t>
      </w:r>
    </w:p>
    <w:p w:rsidR="00B36F45" w:rsidRPr="00350C17" w:rsidRDefault="00B36F45" w:rsidP="00B36F45"/>
    <w:p w:rsidR="00B36F45" w:rsidRPr="00350C17" w:rsidRDefault="00B36F45" w:rsidP="00B36F45">
      <w:pPr>
        <w:pStyle w:val="Header"/>
        <w:tabs>
          <w:tab w:val="clear" w:pos="4320"/>
          <w:tab w:val="clear" w:pos="8640"/>
        </w:tabs>
      </w:pPr>
      <w:r w:rsidRPr="00350C17">
        <w:t>Section</w:t>
      </w:r>
    </w:p>
    <w:p w:rsidR="00B36F45" w:rsidRPr="00350C17" w:rsidRDefault="00B36F45" w:rsidP="00B36F45">
      <w:r>
        <w:t>2190.610</w:t>
      </w:r>
      <w:r w:rsidRPr="00350C17">
        <w:tab/>
        <w:t>Procedures</w:t>
      </w:r>
    </w:p>
    <w:p w:rsidR="00B36F45" w:rsidRPr="00350C17" w:rsidRDefault="00B36F45" w:rsidP="00B36F45">
      <w:r w:rsidRPr="00350C17">
        <w:t>2190.620</w:t>
      </w:r>
      <w:r w:rsidRPr="00350C17">
        <w:tab/>
        <w:t>Exclusions</w:t>
      </w:r>
    </w:p>
    <w:p w:rsidR="00B36F45" w:rsidRPr="00350C17" w:rsidRDefault="00B36F45" w:rsidP="00B36F45"/>
    <w:p w:rsidR="00B36F45" w:rsidRPr="00350C17" w:rsidRDefault="00B36F45" w:rsidP="00B36F45">
      <w:pPr>
        <w:jc w:val="center"/>
      </w:pPr>
      <w:r w:rsidRPr="00350C17">
        <w:t>SUBPART H:  MISCELLANEOUS</w:t>
      </w:r>
    </w:p>
    <w:p w:rsidR="00B36F45" w:rsidRPr="00350C17" w:rsidRDefault="00B36F45" w:rsidP="00B36F45"/>
    <w:p w:rsidR="00B36F45" w:rsidRPr="00350C17" w:rsidRDefault="00B36F45" w:rsidP="00B36F45">
      <w:pPr>
        <w:pStyle w:val="Header"/>
        <w:tabs>
          <w:tab w:val="clear" w:pos="4320"/>
          <w:tab w:val="clear" w:pos="8640"/>
        </w:tabs>
      </w:pPr>
      <w:r w:rsidRPr="00350C17">
        <w:t>Section</w:t>
      </w:r>
    </w:p>
    <w:p w:rsidR="00B36F45" w:rsidRPr="00350C17" w:rsidRDefault="00B36F45" w:rsidP="00B36F45">
      <w:r w:rsidRPr="00350C17">
        <w:lastRenderedPageBreak/>
        <w:t>2190.710</w:t>
      </w:r>
      <w:r w:rsidRPr="00350C17">
        <w:tab/>
        <w:t>Illegality of a Particular Provision</w:t>
      </w:r>
    </w:p>
    <w:p w:rsidR="00B36F45" w:rsidRPr="00350C17" w:rsidRDefault="00B36F45" w:rsidP="00B36F45">
      <w:r>
        <w:t>2190.720</w:t>
      </w:r>
      <w:r w:rsidRPr="00350C17">
        <w:tab/>
        <w:t>Applicable Law</w:t>
      </w:r>
    </w:p>
    <w:p w:rsidR="00B36F45" w:rsidRPr="00350C17" w:rsidRDefault="00B36F45" w:rsidP="00B36F45">
      <w:r>
        <w:t>2190.730</w:t>
      </w:r>
      <w:r w:rsidRPr="00350C17">
        <w:tab/>
        <w:t>Effect on Pension</w:t>
      </w:r>
      <w:r w:rsidR="00592AD2">
        <w:t>s</w:t>
      </w:r>
    </w:p>
    <w:p w:rsidR="00B36F45" w:rsidRPr="00350C17" w:rsidRDefault="00B36F45" w:rsidP="00B36F45">
      <w:r>
        <w:t>2190.740</w:t>
      </w:r>
      <w:r w:rsidRPr="00350C17">
        <w:tab/>
        <w:t>Effect o</w:t>
      </w:r>
      <w:r w:rsidR="00592AD2">
        <w:t>n</w:t>
      </w:r>
      <w:r w:rsidRPr="00350C17">
        <w:t xml:space="preserve"> Social Security</w:t>
      </w:r>
    </w:p>
    <w:p w:rsidR="00B36F45" w:rsidRPr="00350C17" w:rsidRDefault="00B36F45" w:rsidP="00B36F45">
      <w:r>
        <w:t>2190.750</w:t>
      </w:r>
      <w:r w:rsidRPr="00350C17">
        <w:tab/>
        <w:t>Benefits Solely from General Assets</w:t>
      </w:r>
    </w:p>
    <w:p w:rsidR="00B36F45" w:rsidRPr="00350C17" w:rsidRDefault="00B36F45" w:rsidP="00B36F45">
      <w:r>
        <w:t>2190.760</w:t>
      </w:r>
      <w:r w:rsidRPr="00350C17">
        <w:tab/>
        <w:t>Nonassignability of Rights</w:t>
      </w:r>
    </w:p>
    <w:p w:rsidR="00B36F45" w:rsidRPr="00350C17" w:rsidRDefault="00B36F45" w:rsidP="00B36F45">
      <w:r>
        <w:t>2190.770</w:t>
      </w:r>
      <w:r w:rsidRPr="00350C17">
        <w:tab/>
        <w:t>Tax Consequences</w:t>
      </w:r>
    </w:p>
    <w:p w:rsidR="00B36F45" w:rsidRPr="00350C17" w:rsidRDefault="00B36F45" w:rsidP="00B36F45">
      <w:r>
        <w:t>2190.780</w:t>
      </w:r>
      <w:r w:rsidRPr="00350C17">
        <w:tab/>
        <w:t>Indemnification of State by Participant</w:t>
      </w:r>
      <w:r w:rsidR="00592AD2">
        <w:t>s</w:t>
      </w:r>
    </w:p>
    <w:p w:rsidR="00B36F45" w:rsidRPr="00350C17" w:rsidRDefault="00B36F45" w:rsidP="00B36F45">
      <w:r>
        <w:t>2190.790</w:t>
      </w:r>
      <w:r w:rsidRPr="00350C17">
        <w:tab/>
        <w:t>Right to Amend and Terminate Reserved</w:t>
      </w:r>
    </w:p>
    <w:sectPr w:rsidR="00B36F45" w:rsidRPr="00350C1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21C7">
      <w:r>
        <w:separator/>
      </w:r>
    </w:p>
  </w:endnote>
  <w:endnote w:type="continuationSeparator" w:id="0">
    <w:p w:rsidR="00000000" w:rsidRDefault="0008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21C7">
      <w:r>
        <w:separator/>
      </w:r>
    </w:p>
  </w:footnote>
  <w:footnote w:type="continuationSeparator" w:id="0">
    <w:p w:rsidR="00000000" w:rsidRDefault="00082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21C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4486"/>
    <w:rsid w:val="004D73D3"/>
    <w:rsid w:val="005001C5"/>
    <w:rsid w:val="0052308E"/>
    <w:rsid w:val="00530BE1"/>
    <w:rsid w:val="00542E97"/>
    <w:rsid w:val="0056157E"/>
    <w:rsid w:val="0056501E"/>
    <w:rsid w:val="00592AD2"/>
    <w:rsid w:val="00657099"/>
    <w:rsid w:val="006A2114"/>
    <w:rsid w:val="006D150D"/>
    <w:rsid w:val="006E0D09"/>
    <w:rsid w:val="006F7D24"/>
    <w:rsid w:val="00744B99"/>
    <w:rsid w:val="0074655F"/>
    <w:rsid w:val="00761F01"/>
    <w:rsid w:val="00780733"/>
    <w:rsid w:val="007958FC"/>
    <w:rsid w:val="007A2D58"/>
    <w:rsid w:val="007A559E"/>
    <w:rsid w:val="007F7B84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36F45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