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57" w:rsidRDefault="00303857" w:rsidP="003038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857" w:rsidRDefault="00303857" w:rsidP="003038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2160.110  Name of the Program</w:t>
      </w:r>
      <w:r>
        <w:t xml:space="preserve"> </w:t>
      </w:r>
    </w:p>
    <w:p w:rsidR="00303857" w:rsidRDefault="00303857" w:rsidP="00303857">
      <w:pPr>
        <w:widowControl w:val="0"/>
        <w:autoSpaceDE w:val="0"/>
        <w:autoSpaceDN w:val="0"/>
        <w:adjustRightInd w:val="0"/>
      </w:pPr>
    </w:p>
    <w:p w:rsidR="00303857" w:rsidRDefault="00303857" w:rsidP="00303857">
      <w:pPr>
        <w:widowControl w:val="0"/>
        <w:autoSpaceDE w:val="0"/>
        <w:autoSpaceDN w:val="0"/>
        <w:adjustRightInd w:val="0"/>
      </w:pPr>
      <w:r>
        <w:t xml:space="preserve">The name of this Program is the Local Government Health Plan. </w:t>
      </w:r>
    </w:p>
    <w:sectPr w:rsidR="00303857" w:rsidSect="00303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857"/>
    <w:rsid w:val="00137386"/>
    <w:rsid w:val="00303857"/>
    <w:rsid w:val="005C3366"/>
    <w:rsid w:val="00E63CD0"/>
    <w:rsid w:val="00F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