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189" w:rsidRDefault="00D17189" w:rsidP="00D171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7189" w:rsidRDefault="00D17189" w:rsidP="00D171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2120.120  Expenses of Administration</w:t>
      </w:r>
      <w:r>
        <w:t xml:space="preserve"> </w:t>
      </w:r>
    </w:p>
    <w:p w:rsidR="00D17189" w:rsidRDefault="00D17189" w:rsidP="00D17189">
      <w:pPr>
        <w:widowControl w:val="0"/>
        <w:autoSpaceDE w:val="0"/>
        <w:autoSpaceDN w:val="0"/>
        <w:adjustRightInd w:val="0"/>
      </w:pPr>
    </w:p>
    <w:p w:rsidR="00D17189" w:rsidRDefault="00D17189" w:rsidP="00D17189">
      <w:pPr>
        <w:widowControl w:val="0"/>
        <w:autoSpaceDE w:val="0"/>
        <w:autoSpaceDN w:val="0"/>
        <w:adjustRightInd w:val="0"/>
      </w:pPr>
      <w:r>
        <w:t xml:space="preserve">Any expenses incurred relative to the administration of the Plan shall be paid by the Department. </w:t>
      </w:r>
    </w:p>
    <w:sectPr w:rsidR="00D17189" w:rsidSect="00D171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7189"/>
    <w:rsid w:val="00016E4E"/>
    <w:rsid w:val="00274A9D"/>
    <w:rsid w:val="005C3366"/>
    <w:rsid w:val="00C1589C"/>
    <w:rsid w:val="00D1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2120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