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4DD" w:rsidRDefault="005F54DD" w:rsidP="005F54D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F54DD" w:rsidRDefault="005F54DD" w:rsidP="005F54DD">
      <w:pPr>
        <w:widowControl w:val="0"/>
        <w:autoSpaceDE w:val="0"/>
        <w:autoSpaceDN w:val="0"/>
        <w:adjustRightInd w:val="0"/>
      </w:pPr>
      <w:r>
        <w:t xml:space="preserve">AUTHORITY:  Implementing and authorized by Executive Order 77-3, effective April 18, 1977. </w:t>
      </w:r>
    </w:p>
    <w:sectPr w:rsidR="005F54DD" w:rsidSect="005F54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54DD"/>
    <w:rsid w:val="002C7D79"/>
    <w:rsid w:val="003C1E85"/>
    <w:rsid w:val="005C3366"/>
    <w:rsid w:val="005F54DD"/>
    <w:rsid w:val="0075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Executive Order 77-3, effective April 18, 1977</vt:lpstr>
    </vt:vector>
  </TitlesOfParts>
  <Company>State of Illinois</Company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Executive Order 77-3, effective April 18, 1977</dc:title>
  <dc:subject/>
  <dc:creator>Illinois General Assembly</dc:creator>
  <cp:keywords/>
  <dc:description/>
  <cp:lastModifiedBy>Roberts, John</cp:lastModifiedBy>
  <cp:revision>3</cp:revision>
  <dcterms:created xsi:type="dcterms:W3CDTF">2012-06-21T18:39:00Z</dcterms:created>
  <dcterms:modified xsi:type="dcterms:W3CDTF">2012-06-21T18:39:00Z</dcterms:modified>
</cp:coreProperties>
</file>