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4E" w:rsidRDefault="001B764E" w:rsidP="00F052EB">
      <w:pPr>
        <w:jc w:val="center"/>
      </w:pPr>
      <w:bookmarkStart w:id="0" w:name="_GoBack"/>
      <w:bookmarkEnd w:id="0"/>
    </w:p>
    <w:p w:rsidR="001C71C2" w:rsidRPr="00691C08" w:rsidRDefault="00F052EB" w:rsidP="00F052EB">
      <w:pPr>
        <w:jc w:val="center"/>
      </w:pPr>
      <w:r>
        <w:t>SUBPART Q:  PLAN QUALIFICATION</w:t>
      </w:r>
    </w:p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EF" w:rsidRDefault="00A510EF">
      <w:r>
        <w:separator/>
      </w:r>
    </w:p>
  </w:endnote>
  <w:endnote w:type="continuationSeparator" w:id="0">
    <w:p w:rsidR="00A510EF" w:rsidRDefault="00A5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EF" w:rsidRDefault="00A510EF">
      <w:r>
        <w:separator/>
      </w:r>
    </w:p>
  </w:footnote>
  <w:footnote w:type="continuationSeparator" w:id="0">
    <w:p w:rsidR="00A510EF" w:rsidRDefault="00A5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D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EC3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4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0E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D2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B16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E6E"/>
    <w:rsid w:val="00E6458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2EB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DE9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