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EAA" w:rsidRPr="006B0214" w:rsidRDefault="00BA7EAA" w:rsidP="00BA7EAA"/>
    <w:p w:rsidR="00BA7EAA" w:rsidRPr="00BA7EAA" w:rsidRDefault="00BA7EAA" w:rsidP="00BA7EAA">
      <w:pPr>
        <w:rPr>
          <w:b/>
        </w:rPr>
      </w:pPr>
      <w:r w:rsidRPr="00BA7EAA">
        <w:rPr>
          <w:b/>
        </w:rPr>
        <w:t>Section 1650.3020  Public Market Searches</w:t>
      </w:r>
    </w:p>
    <w:p w:rsidR="00BA7EAA" w:rsidRPr="006B0214" w:rsidRDefault="00BA7EAA" w:rsidP="00FF4CF8"/>
    <w:p w:rsidR="00BA7EAA" w:rsidRDefault="00BA7EAA" w:rsidP="00BA7EAA">
      <w:pPr>
        <w:ind w:left="1440" w:hanging="720"/>
      </w:pPr>
      <w:r w:rsidRPr="006B0214">
        <w:t>a)</w:t>
      </w:r>
      <w:r>
        <w:tab/>
      </w:r>
      <w:r w:rsidRPr="006B0214">
        <w:t xml:space="preserve">The Board authorizes </w:t>
      </w:r>
      <w:r w:rsidR="00F02EB8">
        <w:t xml:space="preserve">the System's asset allocation targets and </w:t>
      </w:r>
      <w:r w:rsidR="00E403D3">
        <w:t>asset class</w:t>
      </w:r>
      <w:r w:rsidR="00F02EB8">
        <w:t xml:space="preserve"> structure</w:t>
      </w:r>
      <w:r w:rsidRPr="006B0214">
        <w:t xml:space="preserve"> by recorded vote in a business meeting </w:t>
      </w:r>
      <w:r w:rsidR="00F02EB8">
        <w:t xml:space="preserve">of the Board </w:t>
      </w:r>
      <w:r w:rsidRPr="006B0214">
        <w:t xml:space="preserve">conducted in accordance with the Open Meetings Act </w:t>
      </w:r>
      <w:r w:rsidR="000D0D7C">
        <w:t>[</w:t>
      </w:r>
      <w:r w:rsidRPr="006B0214">
        <w:t>5 ILCS 120</w:t>
      </w:r>
      <w:r w:rsidR="000D0D7C">
        <w:t>]</w:t>
      </w:r>
      <w:r w:rsidRPr="006B0214">
        <w:t xml:space="preserve">.  </w:t>
      </w:r>
      <w:r w:rsidR="00F02EB8">
        <w:t>Staff may initiate searches as necessary to implement the System's asset allocation and/or manager structure.</w:t>
      </w:r>
    </w:p>
    <w:p w:rsidR="00BA7EAA" w:rsidRPr="006B0214" w:rsidRDefault="00BA7EAA" w:rsidP="00FF4CF8"/>
    <w:p w:rsidR="00BA7EAA" w:rsidRPr="006B0214" w:rsidRDefault="00BA7EAA" w:rsidP="00BA7EAA">
      <w:pPr>
        <w:ind w:left="1440" w:hanging="720"/>
      </w:pPr>
      <w:r w:rsidRPr="006B0214">
        <w:t>b)</w:t>
      </w:r>
      <w:r>
        <w:tab/>
      </w:r>
      <w:r w:rsidR="00F02EB8">
        <w:t xml:space="preserve">At each meeting of the Investment Committee, staff will notify the Board of </w:t>
      </w:r>
      <w:r w:rsidR="00E403D3">
        <w:t>search activity, including</w:t>
      </w:r>
      <w:r w:rsidR="00F02EB8">
        <w:t xml:space="preserve"> the outcome of all completed searches.  </w:t>
      </w:r>
    </w:p>
    <w:p w:rsidR="00BA7EAA" w:rsidRPr="006B0214" w:rsidRDefault="00BA7EAA" w:rsidP="00FF4CF8"/>
    <w:p w:rsidR="00BA7EAA" w:rsidRPr="006B0214" w:rsidRDefault="00BA7EAA" w:rsidP="00BA7EAA">
      <w:pPr>
        <w:ind w:left="1440" w:hanging="720"/>
      </w:pPr>
      <w:r w:rsidRPr="006B0214">
        <w:t>c)</w:t>
      </w:r>
      <w:r>
        <w:tab/>
      </w:r>
      <w:r w:rsidR="00F02EB8">
        <w:t>With the initiation of a search,</w:t>
      </w:r>
      <w:r w:rsidRPr="006B0214">
        <w:t xml:space="preserve"> </w:t>
      </w:r>
      <w:r w:rsidR="004C2DB3">
        <w:t>s</w:t>
      </w:r>
      <w:r w:rsidRPr="006B0214">
        <w:t xml:space="preserve">taff, working with the </w:t>
      </w:r>
      <w:r w:rsidR="004C2DB3">
        <w:t>c</w:t>
      </w:r>
      <w:r w:rsidRPr="006B0214">
        <w:t>onsultant, prepares a written candidate profile that lists specific requirements for each search</w:t>
      </w:r>
      <w:r w:rsidR="00D21778">
        <w:t>, as described in Section 1650.3017</w:t>
      </w:r>
      <w:r w:rsidRPr="006B0214">
        <w:t>.  The candidate profile identifies specific quantitative and qualitative factors, such as:</w:t>
      </w:r>
    </w:p>
    <w:p w:rsidR="00BA7EAA" w:rsidRPr="006B0214" w:rsidRDefault="00BA7EAA" w:rsidP="00FF4CF8"/>
    <w:p w:rsidR="00BA7EAA" w:rsidRPr="006B0214" w:rsidRDefault="00BA7EAA" w:rsidP="00BA7EAA">
      <w:pPr>
        <w:ind w:left="1440"/>
      </w:pPr>
      <w:r w:rsidRPr="006B0214">
        <w:t>1)</w:t>
      </w:r>
      <w:r>
        <w:tab/>
      </w:r>
      <w:r w:rsidRPr="006B0214">
        <w:t>Minimum assets under management;</w:t>
      </w:r>
    </w:p>
    <w:p w:rsidR="00BA7EAA" w:rsidRPr="006B0214" w:rsidRDefault="00BA7EAA" w:rsidP="00FF4CF8"/>
    <w:p w:rsidR="00BA7EAA" w:rsidRPr="006B0214" w:rsidRDefault="00BA7EAA" w:rsidP="00BA7EAA">
      <w:pPr>
        <w:ind w:left="1440"/>
      </w:pPr>
      <w:r w:rsidRPr="006B0214">
        <w:t>2)</w:t>
      </w:r>
      <w:r>
        <w:tab/>
      </w:r>
      <w:r w:rsidRPr="006B0214">
        <w:t>Minimum track record;</w:t>
      </w:r>
    </w:p>
    <w:p w:rsidR="00BA7EAA" w:rsidRPr="006B0214" w:rsidRDefault="00BA7EAA" w:rsidP="00FF4CF8"/>
    <w:p w:rsidR="00BA7EAA" w:rsidRPr="006B0214" w:rsidRDefault="00BA7EAA" w:rsidP="00BA7EAA">
      <w:pPr>
        <w:ind w:left="1440"/>
      </w:pPr>
      <w:r w:rsidRPr="006B0214">
        <w:t>3)</w:t>
      </w:r>
      <w:r>
        <w:tab/>
      </w:r>
      <w:r w:rsidRPr="006B0214">
        <w:t>Risks relative to benchmarks;</w:t>
      </w:r>
    </w:p>
    <w:p w:rsidR="00BA7EAA" w:rsidRPr="006B0214" w:rsidRDefault="00BA7EAA" w:rsidP="00FF4CF8"/>
    <w:p w:rsidR="00BA7EAA" w:rsidRPr="006B0214" w:rsidRDefault="00BA7EAA" w:rsidP="00BA7EAA">
      <w:pPr>
        <w:ind w:left="1440"/>
      </w:pPr>
      <w:r w:rsidRPr="006B0214">
        <w:t>4)</w:t>
      </w:r>
      <w:r>
        <w:tab/>
      </w:r>
      <w:r w:rsidRPr="006B0214">
        <w:t>Return relative to benchmarks over various time periods;</w:t>
      </w:r>
    </w:p>
    <w:p w:rsidR="00BA7EAA" w:rsidRPr="006B0214" w:rsidRDefault="00BA7EAA" w:rsidP="00FF4CF8"/>
    <w:p w:rsidR="00BA7EAA" w:rsidRPr="006B0214" w:rsidRDefault="00BA7EAA" w:rsidP="00BA7EAA">
      <w:pPr>
        <w:ind w:left="1440"/>
      </w:pPr>
      <w:r w:rsidRPr="006B0214">
        <w:t>5)</w:t>
      </w:r>
      <w:r>
        <w:tab/>
      </w:r>
      <w:r w:rsidRPr="006B0214">
        <w:t>Size and tenure of professional staff;</w:t>
      </w:r>
    </w:p>
    <w:p w:rsidR="00BA7EAA" w:rsidRPr="006B0214" w:rsidRDefault="00BA7EAA" w:rsidP="00FF4CF8"/>
    <w:p w:rsidR="00BA7EAA" w:rsidRPr="006B0214" w:rsidRDefault="00BA7EAA" w:rsidP="00BA7EAA">
      <w:pPr>
        <w:ind w:left="1440"/>
      </w:pPr>
      <w:r w:rsidRPr="006B0214">
        <w:t>6)</w:t>
      </w:r>
      <w:r>
        <w:tab/>
      </w:r>
      <w:r w:rsidRPr="006B0214">
        <w:t>Investment strategy and process; and</w:t>
      </w:r>
    </w:p>
    <w:p w:rsidR="00BA7EAA" w:rsidRPr="006B0214" w:rsidRDefault="00BA7EAA" w:rsidP="00FF4CF8"/>
    <w:p w:rsidR="00BA7EAA" w:rsidRPr="006B0214" w:rsidRDefault="00BA7EAA" w:rsidP="00BA7EAA">
      <w:pPr>
        <w:ind w:left="1440"/>
      </w:pPr>
      <w:r w:rsidRPr="006B0214">
        <w:t>7)</w:t>
      </w:r>
      <w:r>
        <w:tab/>
      </w:r>
      <w:r w:rsidRPr="006B0214">
        <w:t>Organizational stability and strength.</w:t>
      </w:r>
    </w:p>
    <w:p w:rsidR="00BA7EAA" w:rsidRPr="006B0214" w:rsidRDefault="00BA7EAA" w:rsidP="00FF4CF8"/>
    <w:p w:rsidR="00BA7EAA" w:rsidRPr="006B0214" w:rsidRDefault="00BA7EAA" w:rsidP="00BA7EAA">
      <w:pPr>
        <w:ind w:left="1440" w:hanging="720"/>
      </w:pPr>
      <w:r w:rsidRPr="006B0214">
        <w:t>d)</w:t>
      </w:r>
      <w:r>
        <w:tab/>
      </w:r>
      <w:r w:rsidRPr="006B0214">
        <w:t xml:space="preserve">The candidate profile is posted on the TRS </w:t>
      </w:r>
      <w:r w:rsidR="004C2DB3">
        <w:t>w</w:t>
      </w:r>
      <w:r w:rsidRPr="006B0214">
        <w:t xml:space="preserve">ebsite to allow </w:t>
      </w:r>
      <w:r w:rsidR="00E322C1">
        <w:t>all</w:t>
      </w:r>
      <w:r w:rsidRPr="006B0214">
        <w:t xml:space="preserve"> interested </w:t>
      </w:r>
      <w:r w:rsidR="00E322C1">
        <w:t>candidates</w:t>
      </w:r>
      <w:r w:rsidRPr="006B0214">
        <w:t xml:space="preserve"> to review the search criteria</w:t>
      </w:r>
      <w:r w:rsidR="00F02EB8">
        <w:t xml:space="preserve"> and understand how to participate in the search.</w:t>
      </w:r>
    </w:p>
    <w:p w:rsidR="00BA7EAA" w:rsidRPr="006B0214" w:rsidRDefault="00BA7EAA" w:rsidP="00FF4CF8"/>
    <w:p w:rsidR="00BA7EAA" w:rsidRPr="006B0214" w:rsidRDefault="00BA7EAA" w:rsidP="00BA7EAA">
      <w:pPr>
        <w:ind w:left="1440" w:hanging="720"/>
      </w:pPr>
      <w:r w:rsidRPr="006B0214">
        <w:t>e)</w:t>
      </w:r>
      <w:r>
        <w:tab/>
      </w:r>
      <w:r w:rsidRPr="006B0214">
        <w:t xml:space="preserve">The candidate profile identifies a specific screening period during which the </w:t>
      </w:r>
      <w:r w:rsidR="004C2DB3">
        <w:t>c</w:t>
      </w:r>
      <w:r w:rsidRPr="006B0214">
        <w:t xml:space="preserve">onsultant will screen the Manager Database </w:t>
      </w:r>
      <w:r w:rsidR="00F02EB8">
        <w:t xml:space="preserve">or other candidate information </w:t>
      </w:r>
      <w:r w:rsidRPr="006B0214">
        <w:t xml:space="preserve">to identify all managers meeting the criteria of the candidate profile.  </w:t>
      </w:r>
    </w:p>
    <w:p w:rsidR="00BA7EAA" w:rsidRPr="006B0214" w:rsidRDefault="00BA7EAA" w:rsidP="00FF4CF8"/>
    <w:p w:rsidR="00BA7EAA" w:rsidRPr="006B0214" w:rsidRDefault="00BA7EAA" w:rsidP="00BA7EAA">
      <w:pPr>
        <w:ind w:left="1440" w:hanging="720"/>
      </w:pPr>
      <w:r w:rsidRPr="006B0214">
        <w:t>f)</w:t>
      </w:r>
      <w:r>
        <w:tab/>
      </w:r>
      <w:r w:rsidRPr="006B0214">
        <w:t xml:space="preserve">During the screening period identified in the candidate profile, </w:t>
      </w:r>
      <w:r w:rsidR="004C2DB3">
        <w:t>s</w:t>
      </w:r>
      <w:r w:rsidRPr="006B0214">
        <w:t xml:space="preserve">taff and the </w:t>
      </w:r>
      <w:r w:rsidR="004C2DB3">
        <w:t>c</w:t>
      </w:r>
      <w:r w:rsidRPr="006B0214">
        <w:t>onsultant identify all candidates in the Manager Database that meet the quantitative criteria speci</w:t>
      </w:r>
      <w:r w:rsidR="00F02EB8">
        <w:t>fied in the candidate profile.</w:t>
      </w:r>
    </w:p>
    <w:p w:rsidR="00BA7EAA" w:rsidRPr="006B0214" w:rsidRDefault="00BA7EAA" w:rsidP="00BA7EAA"/>
    <w:p w:rsidR="00BA7EAA" w:rsidRPr="006B0214" w:rsidRDefault="00BA7EAA" w:rsidP="00BA7EAA">
      <w:pPr>
        <w:ind w:left="1440" w:hanging="720"/>
      </w:pPr>
      <w:r w:rsidRPr="006B0214">
        <w:t>g)</w:t>
      </w:r>
      <w:r>
        <w:tab/>
      </w:r>
      <w:r w:rsidRPr="006B0214">
        <w:t xml:space="preserve">Staff and the </w:t>
      </w:r>
      <w:r w:rsidR="004C2DB3">
        <w:t>c</w:t>
      </w:r>
      <w:r w:rsidRPr="006B0214">
        <w:t xml:space="preserve">onsultant review the candidate list to eliminate any managers that fail to meet qualitative screens.  </w:t>
      </w:r>
      <w:r w:rsidR="00F02EB8">
        <w:t xml:space="preserve">All emerging managers, as defined in </w:t>
      </w:r>
      <w:r w:rsidR="00E322C1">
        <w:t xml:space="preserve">Section </w:t>
      </w:r>
      <w:r w:rsidR="00A35A95">
        <w:t>1</w:t>
      </w:r>
      <w:r w:rsidR="00FF4CF8">
        <w:noBreakHyphen/>
      </w:r>
      <w:r w:rsidR="00A35A95">
        <w:t>109.1(4)</w:t>
      </w:r>
      <w:r w:rsidR="00E322C1">
        <w:t xml:space="preserve"> of </w:t>
      </w:r>
      <w:r w:rsidR="00F02EB8">
        <w:t xml:space="preserve">the Illinois Pension Code, that meet the minimum criteria of the </w:t>
      </w:r>
      <w:r w:rsidR="00F02EB8">
        <w:lastRenderedPageBreak/>
        <w:t xml:space="preserve">search will be identified and the most promising emerging manager candidates will be included in the </w:t>
      </w:r>
      <w:r w:rsidR="00E322C1">
        <w:t xml:space="preserve">selection </w:t>
      </w:r>
      <w:r w:rsidR="00F02EB8">
        <w:t>process described</w:t>
      </w:r>
      <w:r w:rsidR="00E322C1">
        <w:t xml:space="preserve"> in this Section</w:t>
      </w:r>
      <w:r w:rsidR="00F02EB8">
        <w:t>.</w:t>
      </w:r>
    </w:p>
    <w:p w:rsidR="00BA7EAA" w:rsidRPr="006B0214" w:rsidRDefault="00BA7EAA" w:rsidP="00BA7EAA"/>
    <w:p w:rsidR="00BA7EAA" w:rsidRPr="006B0214" w:rsidRDefault="00BA7EAA" w:rsidP="00BA7EAA">
      <w:pPr>
        <w:ind w:left="1440" w:hanging="720"/>
      </w:pPr>
      <w:r w:rsidRPr="006B0214">
        <w:t>h)</w:t>
      </w:r>
      <w:r>
        <w:tab/>
      </w:r>
      <w:r w:rsidRPr="006B0214">
        <w:t xml:space="preserve">Staff and the </w:t>
      </w:r>
      <w:r w:rsidR="004C2DB3">
        <w:t>c</w:t>
      </w:r>
      <w:r w:rsidRPr="006B0214">
        <w:t xml:space="preserve">onsultant further refine the candidate list to identify semi-finalist firms that, based on criteria in the candidate profile, appear to have the highest probability of success over the next three to five years.  In the event more information is necessary to narrow the semi-finalist list, a standardized Request for Information (RFI) may be issued to the pool of eligible semi-finalists to facilitate further in-depth analysis by </w:t>
      </w:r>
      <w:r w:rsidR="004C2DB3">
        <w:t>s</w:t>
      </w:r>
      <w:r w:rsidRPr="006B0214">
        <w:t xml:space="preserve">taff and the </w:t>
      </w:r>
      <w:r w:rsidR="004C2DB3">
        <w:t>c</w:t>
      </w:r>
      <w:r w:rsidRPr="006B0214">
        <w:t>onsultant.  Semi-finalists in this case are selected from the RFI submissions.</w:t>
      </w:r>
    </w:p>
    <w:p w:rsidR="00BA7EAA" w:rsidRPr="006B0214" w:rsidRDefault="00BA7EAA" w:rsidP="00FF4CF8"/>
    <w:p w:rsidR="00BA7EAA" w:rsidRPr="006B0214" w:rsidRDefault="00BA7EAA" w:rsidP="00BA7EAA">
      <w:pPr>
        <w:ind w:left="1440" w:hanging="720"/>
      </w:pPr>
      <w:r w:rsidRPr="006B0214">
        <w:t>i)</w:t>
      </w:r>
      <w:r>
        <w:tab/>
      </w:r>
      <w:r w:rsidRPr="006B0214">
        <w:t>Staff conducts in-person interviews of semi-finalist firms at the System</w:t>
      </w:r>
      <w:r>
        <w:t>'</w:t>
      </w:r>
      <w:r w:rsidRPr="006B0214">
        <w:t xml:space="preserve">s offices or </w:t>
      </w:r>
      <w:r w:rsidR="00E60F4F">
        <w:t xml:space="preserve">an </w:t>
      </w:r>
      <w:r w:rsidRPr="006B0214">
        <w:t xml:space="preserve">alternate location agreed upon by the System and the firm. </w:t>
      </w:r>
      <w:r w:rsidR="00E322C1">
        <w:t>Semi-finalist</w:t>
      </w:r>
      <w:r w:rsidRPr="006B0214">
        <w:t xml:space="preserve"> </w:t>
      </w:r>
      <w:r w:rsidR="00E60F4F">
        <w:t xml:space="preserve">candidates </w:t>
      </w:r>
      <w:r w:rsidRPr="006B0214">
        <w:t>must be approved by</w:t>
      </w:r>
      <w:r w:rsidR="00DF15AB">
        <w:t xml:space="preserve"> </w:t>
      </w:r>
      <w:r w:rsidR="00DF15AB" w:rsidRPr="006B0214">
        <w:t>the</w:t>
      </w:r>
      <w:r w:rsidRPr="006B0214">
        <w:t xml:space="preserve"> </w:t>
      </w:r>
      <w:r w:rsidR="00DF15AB">
        <w:t>applicable Oversight Committee</w:t>
      </w:r>
      <w:r w:rsidRPr="006B0214">
        <w:t>.</w:t>
      </w:r>
    </w:p>
    <w:p w:rsidR="00BA7EAA" w:rsidRPr="006B0214" w:rsidRDefault="00BA7EAA" w:rsidP="00FF4CF8"/>
    <w:p w:rsidR="00BA7EAA" w:rsidRPr="006B0214" w:rsidRDefault="00BA7EAA" w:rsidP="00BA7EAA">
      <w:pPr>
        <w:ind w:left="1440" w:hanging="720"/>
      </w:pPr>
      <w:r w:rsidRPr="006B0214">
        <w:t>j)</w:t>
      </w:r>
      <w:r>
        <w:tab/>
      </w:r>
      <w:r w:rsidRPr="006B0214">
        <w:t xml:space="preserve">Following favorable results of the in-person interviews, </w:t>
      </w:r>
      <w:r w:rsidR="004C2DB3">
        <w:t>s</w:t>
      </w:r>
      <w:r w:rsidRPr="006B0214">
        <w:t>taff identifies finalist firms for formal due diligence meetings, typically at the candidate firm</w:t>
      </w:r>
      <w:r>
        <w:t>'</w:t>
      </w:r>
      <w:r w:rsidRPr="006B0214">
        <w:t xml:space="preserve">s offices.  Due diligence meetings and finalist recommendations must be approved by the </w:t>
      </w:r>
      <w:r w:rsidR="009C1B4C">
        <w:t>applicable Oversight Committee</w:t>
      </w:r>
      <w:r w:rsidRPr="006B0214">
        <w:t>.</w:t>
      </w:r>
    </w:p>
    <w:p w:rsidR="00BA7EAA" w:rsidRPr="006B0214" w:rsidRDefault="00BA7EAA" w:rsidP="00FF4CF8"/>
    <w:p w:rsidR="00BA7EAA" w:rsidRPr="006B0214" w:rsidRDefault="00BA7EAA" w:rsidP="00BA7EAA">
      <w:pPr>
        <w:ind w:left="1440" w:hanging="720"/>
      </w:pPr>
      <w:r w:rsidRPr="006B0214">
        <w:t>k)</w:t>
      </w:r>
      <w:r>
        <w:tab/>
      </w:r>
      <w:r w:rsidR="00E60F4F">
        <w:t>Following favorable due diligence review and successful contract and fee negotiations, a finalist candidat</w:t>
      </w:r>
      <w:r w:rsidR="00E322C1">
        <w:t xml:space="preserve">e </w:t>
      </w:r>
      <w:r w:rsidR="00D725F5">
        <w:t>is</w:t>
      </w:r>
      <w:r w:rsidR="00E869EC">
        <w:t>,</w:t>
      </w:r>
      <w:r w:rsidR="00D725F5">
        <w:t xml:space="preserve"> </w:t>
      </w:r>
      <w:r w:rsidR="00E322C1">
        <w:t>or candidates are,</w:t>
      </w:r>
      <w:r w:rsidR="00E60F4F">
        <w:t xml:space="preserve"> presented to the </w:t>
      </w:r>
      <w:r w:rsidR="00DF15AB">
        <w:t>applicable Oversight Committee</w:t>
      </w:r>
      <w:r w:rsidR="00E60F4F">
        <w:t xml:space="preserve"> for final approval.</w:t>
      </w:r>
      <w:r w:rsidR="00B4598D" w:rsidRPr="006B0214" w:rsidDel="00B4598D">
        <w:t xml:space="preserve"> </w:t>
      </w:r>
    </w:p>
    <w:p w:rsidR="00BA7EAA" w:rsidRPr="006B0214" w:rsidRDefault="00BA7EAA" w:rsidP="00FF4CF8"/>
    <w:p w:rsidR="00BA7EAA" w:rsidRDefault="00BA7EAA" w:rsidP="00BA7EAA">
      <w:pPr>
        <w:ind w:left="1440" w:hanging="720"/>
      </w:pPr>
      <w:r w:rsidRPr="006B0214">
        <w:t>l)</w:t>
      </w:r>
      <w:r>
        <w:tab/>
      </w:r>
      <w:r w:rsidR="00B4598D">
        <w:t xml:space="preserve">Documentation to the </w:t>
      </w:r>
      <w:r w:rsidR="00E403D3">
        <w:t>applicable Oversight Committee</w:t>
      </w:r>
      <w:r w:rsidR="00B4598D">
        <w:t xml:space="preserve"> will include a timeline of the search process, a summary of that process, and confirmation that the search was conducted in accordance with TRS policy.</w:t>
      </w:r>
      <w:r w:rsidRPr="006B0214">
        <w:t xml:space="preserve"> </w:t>
      </w:r>
    </w:p>
    <w:p w:rsidR="00B4598D" w:rsidRPr="006B0214" w:rsidRDefault="00B4598D" w:rsidP="00FF4CF8"/>
    <w:p w:rsidR="00B4598D" w:rsidRPr="00E322C1" w:rsidRDefault="00B4598D" w:rsidP="00E322C1">
      <w:pPr>
        <w:ind w:left="1440" w:hanging="720"/>
      </w:pPr>
      <w:r w:rsidRPr="00E322C1">
        <w:t>m)</w:t>
      </w:r>
      <w:r w:rsidRPr="00E322C1">
        <w:tab/>
        <w:t xml:space="preserve">With approval of the </w:t>
      </w:r>
      <w:r w:rsidR="00E403D3">
        <w:t>applicable Oversight Committee</w:t>
      </w:r>
      <w:r w:rsidRPr="00E322C1">
        <w:t>, staff is authorized to implement the recommendation.</w:t>
      </w:r>
    </w:p>
    <w:p w:rsidR="00B4598D" w:rsidRPr="00E322C1" w:rsidRDefault="00B4598D" w:rsidP="00FF4CF8"/>
    <w:p w:rsidR="00B4598D" w:rsidRPr="00E322C1" w:rsidRDefault="00B4598D" w:rsidP="00E322C1">
      <w:pPr>
        <w:ind w:left="1440" w:hanging="720"/>
      </w:pPr>
      <w:r w:rsidRPr="00E322C1">
        <w:t>n)</w:t>
      </w:r>
      <w:r w:rsidRPr="00E322C1">
        <w:tab/>
        <w:t xml:space="preserve">At the next scheduled meeting of the Investment Committee following the </w:t>
      </w:r>
      <w:r w:rsidR="00E403D3">
        <w:t>commitment</w:t>
      </w:r>
      <w:r w:rsidRPr="00E322C1">
        <w:t xml:space="preserve">, staff will provide the Committee a report of </w:t>
      </w:r>
      <w:r w:rsidR="00E403D3">
        <w:t>commitment activity</w:t>
      </w:r>
      <w:r w:rsidRPr="00E322C1">
        <w:t>.</w:t>
      </w:r>
    </w:p>
    <w:p w:rsidR="00B4598D" w:rsidRPr="00E322C1" w:rsidRDefault="00B4598D" w:rsidP="00FF4CF8"/>
    <w:p w:rsidR="00B4598D" w:rsidRPr="00E322C1" w:rsidRDefault="00B4598D" w:rsidP="00E322C1">
      <w:pPr>
        <w:ind w:left="1440" w:hanging="720"/>
      </w:pPr>
      <w:r w:rsidRPr="00E322C1">
        <w:t>o)</w:t>
      </w:r>
      <w:r w:rsidRPr="00E322C1">
        <w:tab/>
        <w:t xml:space="preserve">If any eligible managers, as defined in </w:t>
      </w:r>
      <w:r w:rsidR="00E322C1">
        <w:t xml:space="preserve">Section </w:t>
      </w:r>
      <w:r w:rsidR="00A35A95">
        <w:t>1-109.1(4)</w:t>
      </w:r>
      <w:r w:rsidR="00E322C1">
        <w:t xml:space="preserve"> of </w:t>
      </w:r>
      <w:r w:rsidRPr="00E322C1">
        <w:t xml:space="preserve">the Illinois Pension Code, meet the minimum criteria of the search, the most qualified emerging candidate will be invited to present as a finalist to </w:t>
      </w:r>
      <w:r w:rsidR="00E322C1">
        <w:t xml:space="preserve">the </w:t>
      </w:r>
      <w:r w:rsidRPr="00E322C1">
        <w:t xml:space="preserve">Investment </w:t>
      </w:r>
      <w:r w:rsidR="00A35A95">
        <w:t>Committee</w:t>
      </w:r>
      <w:r w:rsidRPr="00E322C1">
        <w:t xml:space="preserve"> at its next scheduled meeting.</w:t>
      </w:r>
    </w:p>
    <w:p w:rsidR="001C71C2" w:rsidRPr="00E322C1" w:rsidRDefault="001C71C2" w:rsidP="00E322C1"/>
    <w:p w:rsidR="00EC3D25" w:rsidRPr="00D55B37" w:rsidRDefault="00E403D3">
      <w:pPr>
        <w:pStyle w:val="JCARSourceNote"/>
        <w:ind w:left="720"/>
      </w:pPr>
      <w:r>
        <w:t xml:space="preserve">(Source:  Amended at 42 Ill. Reg. </w:t>
      </w:r>
      <w:r w:rsidR="00EA1FA9">
        <w:t>13666</w:t>
      </w:r>
      <w:r>
        <w:t xml:space="preserve">, effective </w:t>
      </w:r>
      <w:bookmarkStart w:id="0" w:name="_GoBack"/>
      <w:r w:rsidR="00EA1FA9">
        <w:t>June 29, 2018</w:t>
      </w:r>
      <w:bookmarkEnd w:id="0"/>
      <w:r>
        <w:t>)</w:t>
      </w:r>
    </w:p>
    <w:sectPr w:rsidR="00EC3D2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482" w:rsidRDefault="003C1482">
      <w:r>
        <w:separator/>
      </w:r>
    </w:p>
  </w:endnote>
  <w:endnote w:type="continuationSeparator" w:id="0">
    <w:p w:rsidR="003C1482" w:rsidRDefault="003C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482" w:rsidRDefault="003C1482">
      <w:r>
        <w:separator/>
      </w:r>
    </w:p>
  </w:footnote>
  <w:footnote w:type="continuationSeparator" w:id="0">
    <w:p w:rsidR="003C1482" w:rsidRDefault="003C1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0125"/>
    <w:rsid w:val="00001F1D"/>
    <w:rsid w:val="000027B7"/>
    <w:rsid w:val="00003CEF"/>
    <w:rsid w:val="00011A7D"/>
    <w:rsid w:val="000122C7"/>
    <w:rsid w:val="00014324"/>
    <w:rsid w:val="000158C8"/>
    <w:rsid w:val="00016F74"/>
    <w:rsid w:val="00023902"/>
    <w:rsid w:val="00023DDC"/>
    <w:rsid w:val="00024942"/>
    <w:rsid w:val="00024ECF"/>
    <w:rsid w:val="00026C9D"/>
    <w:rsid w:val="00026F05"/>
    <w:rsid w:val="00030823"/>
    <w:rsid w:val="00031AC4"/>
    <w:rsid w:val="00033603"/>
    <w:rsid w:val="0004011F"/>
    <w:rsid w:val="00040881"/>
    <w:rsid w:val="00042314"/>
    <w:rsid w:val="00050531"/>
    <w:rsid w:val="00057192"/>
    <w:rsid w:val="0006041A"/>
    <w:rsid w:val="00066013"/>
    <w:rsid w:val="000676A6"/>
    <w:rsid w:val="00073654"/>
    <w:rsid w:val="00074368"/>
    <w:rsid w:val="000765E0"/>
    <w:rsid w:val="000832FF"/>
    <w:rsid w:val="00083E97"/>
    <w:rsid w:val="0008539F"/>
    <w:rsid w:val="00085CDF"/>
    <w:rsid w:val="0008689B"/>
    <w:rsid w:val="000943C4"/>
    <w:rsid w:val="00097B01"/>
    <w:rsid w:val="000A4C0F"/>
    <w:rsid w:val="000B2808"/>
    <w:rsid w:val="000B2839"/>
    <w:rsid w:val="000B4119"/>
    <w:rsid w:val="000C6D3D"/>
    <w:rsid w:val="000C7A6D"/>
    <w:rsid w:val="000D074F"/>
    <w:rsid w:val="000D0D7C"/>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22F7"/>
    <w:rsid w:val="001D7BEB"/>
    <w:rsid w:val="001E3074"/>
    <w:rsid w:val="001E630C"/>
    <w:rsid w:val="001F2A01"/>
    <w:rsid w:val="001F572B"/>
    <w:rsid w:val="002015E7"/>
    <w:rsid w:val="002047E2"/>
    <w:rsid w:val="00207D79"/>
    <w:rsid w:val="002103B5"/>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125"/>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1B9F"/>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148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0A1F"/>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2DB3"/>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1D3B"/>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3C8F"/>
    <w:rsid w:val="00620BBA"/>
    <w:rsid w:val="006225B0"/>
    <w:rsid w:val="006247D4"/>
    <w:rsid w:val="00626C17"/>
    <w:rsid w:val="00631875"/>
    <w:rsid w:val="00634D17"/>
    <w:rsid w:val="006361A4"/>
    <w:rsid w:val="00640999"/>
    <w:rsid w:val="00641AEA"/>
    <w:rsid w:val="0064660E"/>
    <w:rsid w:val="00651FF5"/>
    <w:rsid w:val="00666006"/>
    <w:rsid w:val="00670B89"/>
    <w:rsid w:val="00672EE7"/>
    <w:rsid w:val="00673BD7"/>
    <w:rsid w:val="00685500"/>
    <w:rsid w:val="00685FC5"/>
    <w:rsid w:val="006861B7"/>
    <w:rsid w:val="00691405"/>
    <w:rsid w:val="00692220"/>
    <w:rsid w:val="006932A1"/>
    <w:rsid w:val="0069341B"/>
    <w:rsid w:val="00694C82"/>
    <w:rsid w:val="00695CB6"/>
    <w:rsid w:val="00697F1A"/>
    <w:rsid w:val="006A042E"/>
    <w:rsid w:val="006A2114"/>
    <w:rsid w:val="006A72FE"/>
    <w:rsid w:val="006A7693"/>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95B"/>
    <w:rsid w:val="007268A0"/>
    <w:rsid w:val="00727763"/>
    <w:rsid w:val="007278C5"/>
    <w:rsid w:val="00737469"/>
    <w:rsid w:val="00740393"/>
    <w:rsid w:val="00742136"/>
    <w:rsid w:val="00744356"/>
    <w:rsid w:val="00745353"/>
    <w:rsid w:val="00750400"/>
    <w:rsid w:val="00763B6D"/>
    <w:rsid w:val="00765D64"/>
    <w:rsid w:val="007739F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1DA"/>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1B4C"/>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5A95"/>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1BB4"/>
    <w:rsid w:val="00AA387B"/>
    <w:rsid w:val="00AA6F19"/>
    <w:rsid w:val="00AB06D3"/>
    <w:rsid w:val="00AB12CF"/>
    <w:rsid w:val="00AB1466"/>
    <w:rsid w:val="00AB5B19"/>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598D"/>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EAA"/>
    <w:rsid w:val="00BB0A4F"/>
    <w:rsid w:val="00BB230E"/>
    <w:rsid w:val="00BB6CAC"/>
    <w:rsid w:val="00BC000F"/>
    <w:rsid w:val="00BC00FF"/>
    <w:rsid w:val="00BD0ED2"/>
    <w:rsid w:val="00BD50F8"/>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3ED"/>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1778"/>
    <w:rsid w:val="00D27015"/>
    <w:rsid w:val="00D2776C"/>
    <w:rsid w:val="00D27E4E"/>
    <w:rsid w:val="00D32AA7"/>
    <w:rsid w:val="00D33832"/>
    <w:rsid w:val="00D46468"/>
    <w:rsid w:val="00D55B37"/>
    <w:rsid w:val="00D5634E"/>
    <w:rsid w:val="00D64B08"/>
    <w:rsid w:val="00D70D8F"/>
    <w:rsid w:val="00D725F5"/>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15AB"/>
    <w:rsid w:val="00DF25BD"/>
    <w:rsid w:val="00E0387E"/>
    <w:rsid w:val="00E0634B"/>
    <w:rsid w:val="00E11728"/>
    <w:rsid w:val="00E16B25"/>
    <w:rsid w:val="00E21CD6"/>
    <w:rsid w:val="00E24167"/>
    <w:rsid w:val="00E24878"/>
    <w:rsid w:val="00E30395"/>
    <w:rsid w:val="00E322C1"/>
    <w:rsid w:val="00E34B29"/>
    <w:rsid w:val="00E403D3"/>
    <w:rsid w:val="00E406C7"/>
    <w:rsid w:val="00E40FDC"/>
    <w:rsid w:val="00E41211"/>
    <w:rsid w:val="00E4457E"/>
    <w:rsid w:val="00E45282"/>
    <w:rsid w:val="00E47B6D"/>
    <w:rsid w:val="00E60F4F"/>
    <w:rsid w:val="00E7024C"/>
    <w:rsid w:val="00E70D83"/>
    <w:rsid w:val="00E70F35"/>
    <w:rsid w:val="00E7288E"/>
    <w:rsid w:val="00E73826"/>
    <w:rsid w:val="00E7596C"/>
    <w:rsid w:val="00E82718"/>
    <w:rsid w:val="00E840DC"/>
    <w:rsid w:val="00E8439B"/>
    <w:rsid w:val="00E869EC"/>
    <w:rsid w:val="00E92947"/>
    <w:rsid w:val="00EA0AB9"/>
    <w:rsid w:val="00EA1FA9"/>
    <w:rsid w:val="00EA3AC2"/>
    <w:rsid w:val="00EA55CD"/>
    <w:rsid w:val="00EA5A76"/>
    <w:rsid w:val="00EA5FA3"/>
    <w:rsid w:val="00EA6628"/>
    <w:rsid w:val="00EB33C3"/>
    <w:rsid w:val="00EB424E"/>
    <w:rsid w:val="00EC3846"/>
    <w:rsid w:val="00EC3D25"/>
    <w:rsid w:val="00EC6C31"/>
    <w:rsid w:val="00ED0167"/>
    <w:rsid w:val="00ED1405"/>
    <w:rsid w:val="00ED1EED"/>
    <w:rsid w:val="00EE2300"/>
    <w:rsid w:val="00EF05C9"/>
    <w:rsid w:val="00EF1651"/>
    <w:rsid w:val="00EF4E57"/>
    <w:rsid w:val="00EF755A"/>
    <w:rsid w:val="00F02EB8"/>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4CF8"/>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F68C5D-3398-4EE3-9A86-DDBAE0B5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EA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B4598D"/>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3</cp:revision>
  <dcterms:created xsi:type="dcterms:W3CDTF">2018-04-24T13:17:00Z</dcterms:created>
  <dcterms:modified xsi:type="dcterms:W3CDTF">2018-07-10T15:34:00Z</dcterms:modified>
</cp:coreProperties>
</file>