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1D" w:rsidRPr="0088721D" w:rsidRDefault="0088721D" w:rsidP="0088721D"/>
    <w:p w:rsidR="0088721D" w:rsidRPr="0088721D" w:rsidRDefault="0088721D" w:rsidP="00A64762">
      <w:pPr>
        <w:rPr>
          <w:b/>
        </w:rPr>
      </w:pPr>
      <w:r w:rsidRPr="0088721D">
        <w:rPr>
          <w:b/>
        </w:rPr>
        <w:t>Section 1650.3017  Candidate Profile for Investment Manager Searches</w:t>
      </w:r>
    </w:p>
    <w:p w:rsidR="0088721D" w:rsidRPr="0088721D" w:rsidRDefault="0088721D" w:rsidP="00A64762"/>
    <w:p w:rsidR="0088721D" w:rsidRPr="0088721D" w:rsidRDefault="0088721D" w:rsidP="00A64762">
      <w:pPr>
        <w:ind w:left="1440" w:hanging="720"/>
      </w:pPr>
      <w:r>
        <w:t>a)</w:t>
      </w:r>
      <w:r>
        <w:tab/>
      </w:r>
      <w:r w:rsidRPr="0088721D">
        <w:t>The candidate profile described in this Subpart P is a customized written document prepared by staff that specifically defines the detailed requirements of a given investment manager search and the investment manager qualifications and characteristics that are sought in the particular search.</w:t>
      </w:r>
    </w:p>
    <w:p w:rsidR="0088721D" w:rsidRPr="0088721D" w:rsidRDefault="0088721D" w:rsidP="0088721D"/>
    <w:p w:rsidR="0088721D" w:rsidRPr="0088721D" w:rsidRDefault="0088721D" w:rsidP="00A64762">
      <w:pPr>
        <w:ind w:left="1440" w:hanging="720"/>
      </w:pPr>
      <w:r>
        <w:t>b)</w:t>
      </w:r>
      <w:r>
        <w:tab/>
      </w:r>
      <w:r w:rsidRPr="0088721D">
        <w:t>To ensure accessibility to the public, whenever an investment manager search is initiated, the candidate profile document is posted to the TRS website. To ensure global transparency, all investment manager searches are available on the Illinois Procurement Policy Board website via a link to the TRS website.</w:t>
      </w:r>
    </w:p>
    <w:p w:rsidR="0088721D" w:rsidRPr="0088721D" w:rsidRDefault="0088721D" w:rsidP="0088721D"/>
    <w:p w:rsidR="0088721D" w:rsidRPr="0088721D" w:rsidRDefault="0088721D" w:rsidP="00A64762">
      <w:pPr>
        <w:ind w:left="1440" w:hanging="720"/>
      </w:pPr>
      <w:r>
        <w:t>c)</w:t>
      </w:r>
      <w:r>
        <w:tab/>
      </w:r>
      <w:r w:rsidRPr="0088721D">
        <w:t xml:space="preserve">The candidate profile document delineates all relevant information and metrics particular to the given search. The information and metrics are specific to each manager search, and customized based on the necessary qualifications for the search. Evaluation criteria and minimum qualifications will generally </w:t>
      </w:r>
      <w:r w:rsidR="0025052C">
        <w:t xml:space="preserve">be </w:t>
      </w:r>
      <w:r w:rsidRPr="0088721D">
        <w:t>comprise</w:t>
      </w:r>
      <w:r w:rsidR="0025052C">
        <w:t>d</w:t>
      </w:r>
      <w:r w:rsidRPr="0088721D">
        <w:t xml:space="preserve"> of the following:</w:t>
      </w:r>
    </w:p>
    <w:p w:rsidR="0088721D" w:rsidRPr="0088721D" w:rsidRDefault="0088721D" w:rsidP="0088721D"/>
    <w:p w:rsidR="0088721D" w:rsidRPr="0088721D" w:rsidRDefault="0088721D" w:rsidP="00A64762">
      <w:pPr>
        <w:ind w:left="720" w:firstLine="720"/>
      </w:pPr>
      <w:r>
        <w:t>1)</w:t>
      </w:r>
      <w:r>
        <w:tab/>
      </w:r>
      <w:r w:rsidRPr="0088721D">
        <w:t>Manager style;</w:t>
      </w:r>
    </w:p>
    <w:p w:rsidR="0088721D" w:rsidRPr="0088721D" w:rsidRDefault="0088721D" w:rsidP="0088721D"/>
    <w:p w:rsidR="0088721D" w:rsidRPr="0088721D" w:rsidRDefault="0088721D" w:rsidP="00A64762">
      <w:pPr>
        <w:ind w:left="720" w:firstLine="720"/>
      </w:pPr>
      <w:r>
        <w:t>2)</w:t>
      </w:r>
      <w:r>
        <w:tab/>
      </w:r>
      <w:r w:rsidRPr="0088721D">
        <w:t>Manager type;</w:t>
      </w:r>
    </w:p>
    <w:p w:rsidR="0088721D" w:rsidRPr="0088721D" w:rsidRDefault="0088721D" w:rsidP="0088721D"/>
    <w:p w:rsidR="0088721D" w:rsidRPr="0088721D" w:rsidRDefault="0088721D" w:rsidP="00A64762">
      <w:pPr>
        <w:ind w:left="720" w:firstLine="720"/>
      </w:pPr>
      <w:r>
        <w:t>3)</w:t>
      </w:r>
      <w:r>
        <w:tab/>
      </w:r>
      <w:r w:rsidRPr="0088721D">
        <w:t>Minority investment manager inclusion;</w:t>
      </w:r>
    </w:p>
    <w:p w:rsidR="0088721D" w:rsidRPr="0088721D" w:rsidRDefault="0088721D" w:rsidP="0088721D"/>
    <w:p w:rsidR="0088721D" w:rsidRPr="0088721D" w:rsidRDefault="0088721D" w:rsidP="00A64762">
      <w:pPr>
        <w:ind w:left="720" w:firstLine="720"/>
      </w:pPr>
      <w:r>
        <w:t>4)</w:t>
      </w:r>
      <w:r>
        <w:tab/>
      </w:r>
      <w:r w:rsidRPr="0088721D">
        <w:t>Amount to be allocated;</w:t>
      </w:r>
    </w:p>
    <w:p w:rsidR="0088721D" w:rsidRPr="0088721D" w:rsidRDefault="0088721D" w:rsidP="0088721D"/>
    <w:p w:rsidR="0088721D" w:rsidRPr="0088721D" w:rsidRDefault="0088721D" w:rsidP="00A64762">
      <w:pPr>
        <w:ind w:left="720" w:firstLine="720"/>
      </w:pPr>
      <w:r>
        <w:t>5)</w:t>
      </w:r>
      <w:r>
        <w:tab/>
      </w:r>
      <w:r w:rsidRPr="0088721D">
        <w:t>Investment vehicles;</w:t>
      </w:r>
    </w:p>
    <w:p w:rsidR="0088721D" w:rsidRPr="0088721D" w:rsidRDefault="0088721D" w:rsidP="0088721D"/>
    <w:p w:rsidR="0088721D" w:rsidRPr="0088721D" w:rsidRDefault="0088721D" w:rsidP="00A64762">
      <w:pPr>
        <w:ind w:left="720" w:firstLine="720"/>
      </w:pPr>
      <w:r>
        <w:t>6)</w:t>
      </w:r>
      <w:r>
        <w:tab/>
      </w:r>
      <w:r w:rsidRPr="0088721D">
        <w:t>Process for identification of candidates;</w:t>
      </w:r>
    </w:p>
    <w:p w:rsidR="0088721D" w:rsidRPr="0088721D" w:rsidRDefault="0088721D" w:rsidP="0088721D"/>
    <w:p w:rsidR="0088721D" w:rsidRPr="0088721D" w:rsidRDefault="0088721D" w:rsidP="00A64762">
      <w:pPr>
        <w:ind w:left="720" w:firstLine="720"/>
      </w:pPr>
      <w:r>
        <w:t>7)</w:t>
      </w:r>
      <w:r>
        <w:tab/>
      </w:r>
      <w:r w:rsidRPr="0088721D">
        <w:t>Process for selection of semi-finalist candidates;</w:t>
      </w:r>
    </w:p>
    <w:p w:rsidR="0088721D" w:rsidRPr="0088721D" w:rsidRDefault="0088721D" w:rsidP="0088721D"/>
    <w:p w:rsidR="0088721D" w:rsidRPr="0088721D" w:rsidRDefault="0088721D" w:rsidP="00A64762">
      <w:pPr>
        <w:ind w:left="720" w:firstLine="720"/>
      </w:pPr>
      <w:r>
        <w:t>8)</w:t>
      </w:r>
      <w:r>
        <w:tab/>
      </w:r>
      <w:r w:rsidRPr="0088721D">
        <w:t>Process for selection of finalists;</w:t>
      </w:r>
    </w:p>
    <w:p w:rsidR="0088721D" w:rsidRPr="0088721D" w:rsidRDefault="0088721D" w:rsidP="0088721D"/>
    <w:p w:rsidR="0088721D" w:rsidRPr="0088721D" w:rsidRDefault="0088721D" w:rsidP="00A64762">
      <w:pPr>
        <w:ind w:left="720" w:firstLine="720"/>
      </w:pPr>
      <w:r>
        <w:t>9)</w:t>
      </w:r>
      <w:r>
        <w:tab/>
      </w:r>
      <w:r w:rsidRPr="0088721D">
        <w:t>Minimum asset requirement;</w:t>
      </w:r>
    </w:p>
    <w:p w:rsidR="0088721D" w:rsidRPr="0088721D" w:rsidRDefault="0088721D" w:rsidP="0088721D"/>
    <w:p w:rsidR="0088721D" w:rsidRPr="0088721D" w:rsidRDefault="0088721D" w:rsidP="00AD2604">
      <w:pPr>
        <w:ind w:left="720" w:firstLine="603"/>
      </w:pPr>
      <w:r>
        <w:t>10)</w:t>
      </w:r>
      <w:r>
        <w:tab/>
      </w:r>
      <w:r w:rsidRPr="0088721D">
        <w:t>Minimum professional investment experience;</w:t>
      </w:r>
    </w:p>
    <w:p w:rsidR="0088721D" w:rsidRPr="0088721D" w:rsidRDefault="0088721D" w:rsidP="00AD2604">
      <w:pPr>
        <w:ind w:firstLine="603"/>
      </w:pPr>
    </w:p>
    <w:p w:rsidR="0088721D" w:rsidRPr="0088721D" w:rsidRDefault="0088721D" w:rsidP="00AD2604">
      <w:pPr>
        <w:ind w:left="720" w:firstLine="603"/>
      </w:pPr>
      <w:r>
        <w:t>11)</w:t>
      </w:r>
      <w:r>
        <w:tab/>
      </w:r>
      <w:r w:rsidRPr="0088721D">
        <w:t>Stability of professional staff;</w:t>
      </w:r>
    </w:p>
    <w:p w:rsidR="0088721D" w:rsidRPr="0088721D" w:rsidRDefault="0088721D" w:rsidP="00AD2604">
      <w:pPr>
        <w:ind w:firstLine="603"/>
      </w:pPr>
    </w:p>
    <w:p w:rsidR="0088721D" w:rsidRPr="0088721D" w:rsidRDefault="0088721D" w:rsidP="00AD2604">
      <w:pPr>
        <w:ind w:left="720" w:firstLine="603"/>
      </w:pPr>
      <w:r>
        <w:t>12)</w:t>
      </w:r>
      <w:r>
        <w:tab/>
      </w:r>
      <w:r w:rsidRPr="0088721D">
        <w:t>Geographic location;</w:t>
      </w:r>
    </w:p>
    <w:p w:rsidR="0088721D" w:rsidRPr="0088721D" w:rsidRDefault="0088721D" w:rsidP="00AD2604">
      <w:pPr>
        <w:ind w:firstLine="603"/>
      </w:pPr>
    </w:p>
    <w:p w:rsidR="0088721D" w:rsidRPr="0088721D" w:rsidRDefault="0088721D" w:rsidP="00AD2604">
      <w:pPr>
        <w:ind w:left="720" w:firstLine="603"/>
      </w:pPr>
      <w:r>
        <w:t>13)</w:t>
      </w:r>
      <w:r>
        <w:tab/>
      </w:r>
      <w:r w:rsidRPr="0088721D">
        <w:t>Involvement with other business;</w:t>
      </w:r>
    </w:p>
    <w:p w:rsidR="0088721D" w:rsidRPr="0088721D" w:rsidRDefault="0088721D" w:rsidP="00AD2604">
      <w:pPr>
        <w:ind w:firstLine="603"/>
      </w:pPr>
    </w:p>
    <w:p w:rsidR="0088721D" w:rsidRPr="0088721D" w:rsidRDefault="0088721D" w:rsidP="00AD2604">
      <w:pPr>
        <w:ind w:left="720" w:firstLine="603"/>
      </w:pPr>
      <w:r>
        <w:t>14)</w:t>
      </w:r>
      <w:r>
        <w:tab/>
      </w:r>
      <w:r w:rsidRPr="0088721D">
        <w:t>Financial well-being of firm;</w:t>
      </w:r>
    </w:p>
    <w:p w:rsidR="0088721D" w:rsidRPr="0088721D" w:rsidRDefault="0088721D" w:rsidP="00AD2604">
      <w:pPr>
        <w:ind w:firstLine="603"/>
      </w:pPr>
    </w:p>
    <w:p w:rsidR="0088721D" w:rsidRPr="0088721D" w:rsidRDefault="0088721D" w:rsidP="00AD2604">
      <w:pPr>
        <w:ind w:left="720" w:firstLine="603"/>
      </w:pPr>
      <w:r>
        <w:t>15)</w:t>
      </w:r>
      <w:r>
        <w:tab/>
      </w:r>
      <w:r w:rsidRPr="0088721D">
        <w:t>Long range plan;</w:t>
      </w:r>
    </w:p>
    <w:p w:rsidR="0088721D" w:rsidRPr="0088721D" w:rsidRDefault="0088721D" w:rsidP="00AD2604">
      <w:pPr>
        <w:ind w:firstLine="603"/>
      </w:pPr>
    </w:p>
    <w:p w:rsidR="0088721D" w:rsidRPr="0088721D" w:rsidRDefault="0088721D" w:rsidP="00AD2604">
      <w:pPr>
        <w:ind w:left="720" w:firstLine="603"/>
      </w:pPr>
      <w:r>
        <w:t>16)</w:t>
      </w:r>
      <w:r>
        <w:tab/>
      </w:r>
      <w:r w:rsidRPr="0088721D">
        <w:t>Investment style;</w:t>
      </w:r>
    </w:p>
    <w:p w:rsidR="0088721D" w:rsidRPr="0088721D" w:rsidRDefault="0088721D" w:rsidP="00AD2604">
      <w:pPr>
        <w:ind w:firstLine="603"/>
      </w:pPr>
    </w:p>
    <w:p w:rsidR="0088721D" w:rsidRPr="0088721D" w:rsidRDefault="0088721D" w:rsidP="00AD2604">
      <w:pPr>
        <w:ind w:left="720" w:firstLine="603"/>
      </w:pPr>
      <w:r>
        <w:t>17)</w:t>
      </w:r>
      <w:r>
        <w:tab/>
      </w:r>
      <w:r w:rsidRPr="0088721D">
        <w:t>Investment research;</w:t>
      </w:r>
    </w:p>
    <w:p w:rsidR="0088721D" w:rsidRPr="0088721D" w:rsidRDefault="0088721D" w:rsidP="00AD2604">
      <w:pPr>
        <w:ind w:firstLine="603"/>
      </w:pPr>
    </w:p>
    <w:p w:rsidR="0088721D" w:rsidRPr="0088721D" w:rsidRDefault="0088721D" w:rsidP="00AD2604">
      <w:pPr>
        <w:ind w:left="720" w:firstLine="603"/>
      </w:pPr>
      <w:r>
        <w:t>18)</w:t>
      </w:r>
      <w:r>
        <w:tab/>
      </w:r>
      <w:r w:rsidRPr="0088721D">
        <w:t>Minimum performance record;</w:t>
      </w:r>
    </w:p>
    <w:p w:rsidR="0088721D" w:rsidRPr="0088721D" w:rsidRDefault="0088721D" w:rsidP="00AD2604">
      <w:pPr>
        <w:ind w:firstLine="603"/>
      </w:pPr>
    </w:p>
    <w:p w:rsidR="0088721D" w:rsidRPr="0088721D" w:rsidRDefault="0088721D" w:rsidP="00AD2604">
      <w:pPr>
        <w:ind w:left="720" w:firstLine="603"/>
      </w:pPr>
      <w:r>
        <w:t>19)</w:t>
      </w:r>
      <w:r>
        <w:tab/>
      </w:r>
      <w:r w:rsidRPr="0088721D">
        <w:t>Performance preferred attributes;</w:t>
      </w:r>
    </w:p>
    <w:p w:rsidR="0088721D" w:rsidRPr="0088721D" w:rsidRDefault="0088721D" w:rsidP="00AD2604">
      <w:pPr>
        <w:ind w:firstLine="603"/>
      </w:pPr>
    </w:p>
    <w:p w:rsidR="0088721D" w:rsidRPr="0088721D" w:rsidRDefault="0088721D" w:rsidP="00AD2604">
      <w:pPr>
        <w:ind w:left="720" w:firstLine="603"/>
      </w:pPr>
      <w:r>
        <w:t>20)</w:t>
      </w:r>
      <w:r>
        <w:tab/>
      </w:r>
      <w:r w:rsidRPr="0088721D">
        <w:t>Performance comparisons;</w:t>
      </w:r>
    </w:p>
    <w:p w:rsidR="0088721D" w:rsidRPr="0088721D" w:rsidRDefault="0088721D" w:rsidP="00AD2604">
      <w:pPr>
        <w:ind w:firstLine="603"/>
      </w:pPr>
    </w:p>
    <w:p w:rsidR="0088721D" w:rsidRPr="0088721D" w:rsidRDefault="0088721D" w:rsidP="00AD2604">
      <w:pPr>
        <w:ind w:left="720" w:firstLine="603"/>
      </w:pPr>
      <w:r>
        <w:t>21)</w:t>
      </w:r>
      <w:r>
        <w:tab/>
      </w:r>
      <w:r w:rsidRPr="0088721D">
        <w:t>Client communications and rapport;</w:t>
      </w:r>
    </w:p>
    <w:p w:rsidR="0088721D" w:rsidRPr="0088721D" w:rsidRDefault="0088721D" w:rsidP="00AD2604">
      <w:pPr>
        <w:ind w:firstLine="603"/>
      </w:pPr>
    </w:p>
    <w:p w:rsidR="0088721D" w:rsidRPr="0088721D" w:rsidRDefault="0088721D" w:rsidP="00AD2604">
      <w:pPr>
        <w:ind w:left="720" w:firstLine="603"/>
      </w:pPr>
      <w:r>
        <w:t>22)</w:t>
      </w:r>
      <w:r>
        <w:tab/>
      </w:r>
      <w:r w:rsidRPr="0088721D">
        <w:t>Fees;</w:t>
      </w:r>
    </w:p>
    <w:p w:rsidR="0088721D" w:rsidRPr="0088721D" w:rsidRDefault="0088721D" w:rsidP="00AD2604">
      <w:pPr>
        <w:ind w:firstLine="603"/>
      </w:pPr>
    </w:p>
    <w:p w:rsidR="0088721D" w:rsidRPr="0088721D" w:rsidRDefault="0088721D" w:rsidP="00AD2604">
      <w:pPr>
        <w:ind w:left="720" w:firstLine="603"/>
      </w:pPr>
      <w:r>
        <w:t>23)</w:t>
      </w:r>
      <w:r>
        <w:tab/>
      </w:r>
      <w:r w:rsidRPr="0088721D">
        <w:t xml:space="preserve">Compliance with Illinois </w:t>
      </w:r>
      <w:r>
        <w:t>S</w:t>
      </w:r>
      <w:r w:rsidRPr="0088721D">
        <w:t>tate law and divestment restrictions; and</w:t>
      </w:r>
    </w:p>
    <w:p w:rsidR="0088721D" w:rsidRPr="0088721D" w:rsidRDefault="0088721D" w:rsidP="00AD2604">
      <w:pPr>
        <w:ind w:firstLine="603"/>
      </w:pPr>
    </w:p>
    <w:p w:rsidR="0088721D" w:rsidRPr="0088721D" w:rsidRDefault="0088721D" w:rsidP="00AD2604">
      <w:pPr>
        <w:ind w:left="720" w:firstLine="603"/>
      </w:pPr>
      <w:r>
        <w:t>24)</w:t>
      </w:r>
      <w:r>
        <w:tab/>
      </w:r>
      <w:r w:rsidRPr="0088721D">
        <w:t>Manager guidelines and investment management agreement.</w:t>
      </w:r>
    </w:p>
    <w:p w:rsidR="0088721D" w:rsidRPr="0088721D" w:rsidRDefault="0088721D" w:rsidP="0088721D">
      <w:pPr>
        <w:ind w:firstLine="630"/>
      </w:pPr>
    </w:p>
    <w:p w:rsidR="000174EB" w:rsidRPr="0088721D" w:rsidRDefault="00AD2604" w:rsidP="0088721D">
      <w:pPr>
        <w:ind w:firstLine="720"/>
      </w:pPr>
      <w:r>
        <w:t xml:space="preserve">(Source:  Amended at 42 Ill. Reg. </w:t>
      </w:r>
      <w:r w:rsidR="009E580E">
        <w:t>13666</w:t>
      </w:r>
      <w:r>
        <w:t xml:space="preserve">, effective </w:t>
      </w:r>
      <w:bookmarkStart w:id="0" w:name="_GoBack"/>
      <w:r w:rsidR="009E580E">
        <w:t>June 29, 2018</w:t>
      </w:r>
      <w:bookmarkEnd w:id="0"/>
      <w:r>
        <w:t>)</w:t>
      </w:r>
    </w:p>
    <w:sectPr w:rsidR="000174EB" w:rsidRPr="008872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448" w:rsidRDefault="005D0448">
      <w:r>
        <w:separator/>
      </w:r>
    </w:p>
  </w:endnote>
  <w:endnote w:type="continuationSeparator" w:id="0">
    <w:p w:rsidR="005D0448" w:rsidRDefault="005D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448" w:rsidRDefault="005D0448">
      <w:r>
        <w:separator/>
      </w:r>
    </w:p>
  </w:footnote>
  <w:footnote w:type="continuationSeparator" w:id="0">
    <w:p w:rsidR="005D0448" w:rsidRDefault="005D0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21E08"/>
    <w:multiLevelType w:val="hybridMultilevel"/>
    <w:tmpl w:val="A1D630AA"/>
    <w:lvl w:ilvl="0" w:tplc="7CB821C4">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52C"/>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C58"/>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448"/>
    <w:rsid w:val="005D35F3"/>
    <w:rsid w:val="005E03A7"/>
    <w:rsid w:val="005E3D55"/>
    <w:rsid w:val="005E5FC0"/>
    <w:rsid w:val="005F1ADC"/>
    <w:rsid w:val="005F2891"/>
    <w:rsid w:val="00604BCE"/>
    <w:rsid w:val="006132CE"/>
    <w:rsid w:val="00620BBA"/>
    <w:rsid w:val="006225B0"/>
    <w:rsid w:val="00623C55"/>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DE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21D"/>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80E"/>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76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604"/>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81326-7100-4774-947F-BBBD46D6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2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88721D"/>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2018-04-24T13:17:00Z</dcterms:created>
  <dcterms:modified xsi:type="dcterms:W3CDTF">2018-07-10T15:34:00Z</dcterms:modified>
</cp:coreProperties>
</file>