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504D" w14:textId="77777777" w:rsidR="006C4EFC" w:rsidRPr="00835832" w:rsidRDefault="006C4EFC" w:rsidP="006C4EFC">
      <w:pPr>
        <w:rPr>
          <w:bCs/>
        </w:rPr>
      </w:pPr>
    </w:p>
    <w:p w14:paraId="2ED1746A" w14:textId="77777777" w:rsidR="006C4EFC" w:rsidRPr="006C4EFC" w:rsidRDefault="006C4EFC" w:rsidP="006C4EFC">
      <w:pPr>
        <w:rPr>
          <w:b/>
        </w:rPr>
      </w:pPr>
      <w:r w:rsidRPr="006C4EFC">
        <w:rPr>
          <w:b/>
        </w:rPr>
        <w:t>Section 1650.1090  Special Election to Fill Un-Expired Term of Elected Trustee</w:t>
      </w:r>
    </w:p>
    <w:p w14:paraId="346BC333" w14:textId="77777777" w:rsidR="006C4EFC" w:rsidRDefault="006C4EFC" w:rsidP="006C4EFC"/>
    <w:p w14:paraId="252C5A50" w14:textId="77777777" w:rsidR="006C4EFC" w:rsidRDefault="006C4EFC" w:rsidP="006C4EFC">
      <w:pPr>
        <w:ind w:left="1440" w:hanging="720"/>
      </w:pPr>
      <w:r>
        <w:t>a)</w:t>
      </w:r>
      <w:r>
        <w:tab/>
        <w:t>On the date that an elected trustee position becomes vacant, if more than six months remain until the term expires, the Board's secretary will hold a special election in accordance with this Subpart L; provided, however, that if the Board's secretary determines there is inadequate time to hold a special election so as to allow the newly elected trustee to participate in at least one regularly scheduled Board meeting, then no special election will be held and the vacancy will remain until the next regular election.</w:t>
      </w:r>
    </w:p>
    <w:p w14:paraId="31918049" w14:textId="77777777" w:rsidR="006C4EFC" w:rsidRDefault="006C4EFC" w:rsidP="005278F6"/>
    <w:p w14:paraId="35F34677" w14:textId="76AD421A" w:rsidR="006C4EFC" w:rsidRDefault="006C4EFC" w:rsidP="006C4EFC">
      <w:pPr>
        <w:ind w:left="1440" w:hanging="720"/>
      </w:pPr>
      <w:r>
        <w:t>b)</w:t>
      </w:r>
      <w:r>
        <w:tab/>
        <w:t xml:space="preserve">The Board's secretary will notify the System's membership </w:t>
      </w:r>
      <w:r w:rsidR="00E31B25">
        <w:t xml:space="preserve">via the TRS website </w:t>
      </w:r>
      <w:r>
        <w:t xml:space="preserve">that a special election will be held as soon as administratively feasible upon receiving notice of </w:t>
      </w:r>
      <w:r w:rsidR="001B309E">
        <w:t xml:space="preserve">a </w:t>
      </w:r>
      <w:r>
        <w:t>vacancy and will announce the schedule for the special election, which will include the following:</w:t>
      </w:r>
    </w:p>
    <w:p w14:paraId="50E303D1" w14:textId="77777777" w:rsidR="006C4EFC" w:rsidRDefault="006C4EFC" w:rsidP="005278F6"/>
    <w:p w14:paraId="301658CC" w14:textId="77777777" w:rsidR="006C4EFC" w:rsidRDefault="006C4EFC" w:rsidP="006C4EFC">
      <w:pPr>
        <w:ind w:left="720" w:firstLine="720"/>
      </w:pPr>
      <w:r>
        <w:t>1)</w:t>
      </w:r>
      <w:r>
        <w:tab/>
        <w:t>The date the vacancy occurred;</w:t>
      </w:r>
    </w:p>
    <w:p w14:paraId="645944DA" w14:textId="77777777" w:rsidR="006C4EFC" w:rsidRDefault="006C4EFC" w:rsidP="005278F6"/>
    <w:p w14:paraId="4FB3489E" w14:textId="56C22351" w:rsidR="006C4EFC" w:rsidRDefault="006C4EFC" w:rsidP="00E31B25">
      <w:pPr>
        <w:ind w:left="2160" w:hanging="720"/>
      </w:pPr>
      <w:r>
        <w:t>2)</w:t>
      </w:r>
      <w:r>
        <w:tab/>
        <w:t xml:space="preserve">The time period for </w:t>
      </w:r>
      <w:r w:rsidR="00E31B25">
        <w:t>nominating</w:t>
      </w:r>
      <w:r>
        <w:t xml:space="preserve"> petitions;</w:t>
      </w:r>
    </w:p>
    <w:p w14:paraId="2BF5C50B" w14:textId="77777777" w:rsidR="006C4EFC" w:rsidRDefault="006C4EFC" w:rsidP="005278F6"/>
    <w:p w14:paraId="0E950334" w14:textId="77777777" w:rsidR="006C4EFC" w:rsidRDefault="006C4EFC" w:rsidP="006C4EFC">
      <w:pPr>
        <w:ind w:left="720" w:firstLine="720"/>
      </w:pPr>
      <w:r>
        <w:t>3)</w:t>
      </w:r>
      <w:r>
        <w:tab/>
        <w:t>The deadline for filing petitions with the System;</w:t>
      </w:r>
    </w:p>
    <w:p w14:paraId="05A88AF5" w14:textId="77777777" w:rsidR="006C4EFC" w:rsidRDefault="006C4EFC" w:rsidP="005278F6"/>
    <w:p w14:paraId="2DE77ACC" w14:textId="77777777" w:rsidR="006C4EFC" w:rsidRDefault="006C4EFC" w:rsidP="006C4EFC">
      <w:pPr>
        <w:ind w:left="720" w:firstLine="720"/>
      </w:pPr>
      <w:r>
        <w:t>4)</w:t>
      </w:r>
      <w:r>
        <w:tab/>
        <w:t>The date the Board's secretary will verify the validity of petitions;</w:t>
      </w:r>
    </w:p>
    <w:p w14:paraId="245EBAE1" w14:textId="77777777" w:rsidR="006C4EFC" w:rsidRDefault="006C4EFC" w:rsidP="005278F6"/>
    <w:p w14:paraId="61340A40" w14:textId="77777777" w:rsidR="006C4EFC" w:rsidRDefault="006C4EFC" w:rsidP="006C4EFC">
      <w:pPr>
        <w:ind w:left="720" w:firstLine="720"/>
      </w:pPr>
      <w:r>
        <w:t>5)</w:t>
      </w:r>
      <w:r>
        <w:tab/>
        <w:t>The date ballots will be sent to eligible voters;</w:t>
      </w:r>
    </w:p>
    <w:p w14:paraId="247A2227" w14:textId="77777777" w:rsidR="006C4EFC" w:rsidRDefault="006C4EFC" w:rsidP="005278F6"/>
    <w:p w14:paraId="7C7CF108" w14:textId="77777777" w:rsidR="006C4EFC" w:rsidRDefault="006C4EFC" w:rsidP="006C4EFC">
      <w:pPr>
        <w:ind w:left="720" w:firstLine="720"/>
      </w:pPr>
      <w:r>
        <w:t>6)</w:t>
      </w:r>
      <w:r>
        <w:tab/>
        <w:t>The election date; and</w:t>
      </w:r>
    </w:p>
    <w:p w14:paraId="6037A8F4" w14:textId="77777777" w:rsidR="006C4EFC" w:rsidRDefault="006C4EFC" w:rsidP="005278F6"/>
    <w:p w14:paraId="52598BF4" w14:textId="77777777" w:rsidR="006C4EFC" w:rsidRDefault="006C4EFC" w:rsidP="006C4EFC">
      <w:pPr>
        <w:ind w:left="720" w:firstLine="720"/>
      </w:pPr>
      <w:r>
        <w:t>7)</w:t>
      </w:r>
      <w:r>
        <w:tab/>
        <w:t>The date results of the election will be announced.</w:t>
      </w:r>
    </w:p>
    <w:p w14:paraId="505AFE62" w14:textId="77777777" w:rsidR="00EB424E" w:rsidRDefault="00EB424E" w:rsidP="006C4EFC"/>
    <w:p w14:paraId="4DDDE146" w14:textId="46931C7A" w:rsidR="006C4EFC" w:rsidRPr="00D55B37" w:rsidRDefault="00E31B25">
      <w:pPr>
        <w:pStyle w:val="JCARSourceNote"/>
        <w:ind w:left="720"/>
      </w:pPr>
      <w:r w:rsidRPr="0019799F">
        <w:t xml:space="preserve">(Source:  Amended at </w:t>
      </w:r>
      <w:r>
        <w:t>50</w:t>
      </w:r>
      <w:r w:rsidRPr="0019799F">
        <w:t xml:space="preserve"> Ill. Reg. </w:t>
      </w:r>
      <w:r w:rsidR="00D75A92">
        <w:t>4774</w:t>
      </w:r>
      <w:r w:rsidRPr="0019799F">
        <w:t xml:space="preserve">, effective </w:t>
      </w:r>
      <w:r w:rsidR="00D75A92">
        <w:t>March 13, 2026</w:t>
      </w:r>
      <w:r w:rsidRPr="0019799F">
        <w:t>)</w:t>
      </w:r>
    </w:p>
    <w:sectPr w:rsidR="006C4EFC"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C306D" w14:textId="77777777" w:rsidR="00FF57DA" w:rsidRDefault="002B1087">
      <w:r>
        <w:separator/>
      </w:r>
    </w:p>
  </w:endnote>
  <w:endnote w:type="continuationSeparator" w:id="0">
    <w:p w14:paraId="387F3E44" w14:textId="77777777" w:rsidR="00FF57DA" w:rsidRDefault="002B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814F1" w14:textId="77777777" w:rsidR="00FF57DA" w:rsidRDefault="002B1087">
      <w:r>
        <w:separator/>
      </w:r>
    </w:p>
  </w:footnote>
  <w:footnote w:type="continuationSeparator" w:id="0">
    <w:p w14:paraId="7CA82110" w14:textId="77777777" w:rsidR="00FF57DA" w:rsidRDefault="002B1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63599"/>
    <w:rsid w:val="00173B90"/>
    <w:rsid w:val="00196CC5"/>
    <w:rsid w:val="001B309E"/>
    <w:rsid w:val="001C7D95"/>
    <w:rsid w:val="001E3074"/>
    <w:rsid w:val="00210783"/>
    <w:rsid w:val="00225354"/>
    <w:rsid w:val="002524EC"/>
    <w:rsid w:val="00260DAD"/>
    <w:rsid w:val="00271D6C"/>
    <w:rsid w:val="00292C0A"/>
    <w:rsid w:val="002A643F"/>
    <w:rsid w:val="002B1087"/>
    <w:rsid w:val="00337CEB"/>
    <w:rsid w:val="00367A2E"/>
    <w:rsid w:val="00382A95"/>
    <w:rsid w:val="003B23A4"/>
    <w:rsid w:val="003F3A28"/>
    <w:rsid w:val="003F5FD7"/>
    <w:rsid w:val="00431CFE"/>
    <w:rsid w:val="00465372"/>
    <w:rsid w:val="004D73D3"/>
    <w:rsid w:val="005001C5"/>
    <w:rsid w:val="00500C4C"/>
    <w:rsid w:val="0052308E"/>
    <w:rsid w:val="005278F6"/>
    <w:rsid w:val="00530BE1"/>
    <w:rsid w:val="00542E97"/>
    <w:rsid w:val="00545A1C"/>
    <w:rsid w:val="0056157E"/>
    <w:rsid w:val="0056501E"/>
    <w:rsid w:val="006205BF"/>
    <w:rsid w:val="006541CA"/>
    <w:rsid w:val="006A2114"/>
    <w:rsid w:val="006C4EFC"/>
    <w:rsid w:val="00706998"/>
    <w:rsid w:val="007276C2"/>
    <w:rsid w:val="00776784"/>
    <w:rsid w:val="00780733"/>
    <w:rsid w:val="007D406F"/>
    <w:rsid w:val="008271B1"/>
    <w:rsid w:val="00835832"/>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E1A39"/>
    <w:rsid w:val="00CF350D"/>
    <w:rsid w:val="00D12F95"/>
    <w:rsid w:val="00D55B37"/>
    <w:rsid w:val="00D707FD"/>
    <w:rsid w:val="00D75A92"/>
    <w:rsid w:val="00D93C67"/>
    <w:rsid w:val="00DD54D4"/>
    <w:rsid w:val="00DF3FCF"/>
    <w:rsid w:val="00E310D5"/>
    <w:rsid w:val="00E31B25"/>
    <w:rsid w:val="00E4449C"/>
    <w:rsid w:val="00E667E1"/>
    <w:rsid w:val="00E7288E"/>
    <w:rsid w:val="00EB265D"/>
    <w:rsid w:val="00EB424E"/>
    <w:rsid w:val="00EE3BBD"/>
    <w:rsid w:val="00EF700E"/>
    <w:rsid w:val="00F43DEE"/>
    <w:rsid w:val="00FA558B"/>
    <w:rsid w:val="00FF5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BFB58"/>
  <w15:docId w15:val="{4D98994C-4DE0-4FFE-9404-348FAB59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EF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
    <w:name w:val="Body Text Indent"/>
    <w:basedOn w:val="Normal"/>
    <w:rsid w:val="006C4EFC"/>
    <w:pPr>
      <w:tabs>
        <w:tab w:val="left" w:pos="720"/>
        <w:tab w:val="left" w:pos="1440"/>
      </w:tabs>
      <w:ind w:left="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2026-02-19T19:26:00Z</dcterms:created>
  <dcterms:modified xsi:type="dcterms:W3CDTF">2026-03-27T12:31:00Z</dcterms:modified>
</cp:coreProperties>
</file>