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38" w:rsidRDefault="00520E38" w:rsidP="00520E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0E38" w:rsidRDefault="00520E38" w:rsidP="00520E38">
      <w:pPr>
        <w:widowControl w:val="0"/>
        <w:autoSpaceDE w:val="0"/>
        <w:autoSpaceDN w:val="0"/>
        <w:adjustRightInd w:val="0"/>
        <w:jc w:val="center"/>
      </w:pPr>
      <w:r>
        <w:t>SUBPART J:  RULES OF ORDER</w:t>
      </w:r>
    </w:p>
    <w:sectPr w:rsidR="00520E38" w:rsidSect="00520E3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E38"/>
    <w:rsid w:val="00221361"/>
    <w:rsid w:val="00503CFA"/>
    <w:rsid w:val="00520E38"/>
    <w:rsid w:val="006A2613"/>
    <w:rsid w:val="00E9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RULES OF ORDER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RULES OF ORDER</dc:title>
  <dc:subject/>
  <dc:creator>ThomasVD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