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F7" w:rsidRDefault="00B206F7" w:rsidP="00D912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29D" w:rsidRDefault="00D9129D" w:rsidP="00D9129D">
      <w:pPr>
        <w:widowControl w:val="0"/>
        <w:autoSpaceDE w:val="0"/>
        <w:autoSpaceDN w:val="0"/>
        <w:adjustRightInd w:val="0"/>
        <w:jc w:val="center"/>
      </w:pPr>
      <w:r>
        <w:t>SUBPART E:  CONTRIBUTION CREDITS AND PAYMENTS</w:t>
      </w:r>
    </w:p>
    <w:sectPr w:rsidR="00D9129D" w:rsidSect="00D9129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29D"/>
    <w:rsid w:val="002E38AD"/>
    <w:rsid w:val="0032790A"/>
    <w:rsid w:val="00503CFA"/>
    <w:rsid w:val="00A63E08"/>
    <w:rsid w:val="00B206F7"/>
    <w:rsid w:val="00D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CONTRIBUTION CREDITS AND PAYMENTS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CONTRIBUTION CREDITS AND PAYMENTS</dc:title>
  <dc:subject/>
  <dc:creator>ThomasVD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