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CB" w:rsidRDefault="00341ACB" w:rsidP="00341AC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41ACB" w:rsidRDefault="00341ACB" w:rsidP="00341AC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1650.208  Disability Payments</w:t>
      </w:r>
      <w:r>
        <w:t xml:space="preserve"> </w:t>
      </w:r>
    </w:p>
    <w:p w:rsidR="00341ACB" w:rsidRDefault="00341ACB" w:rsidP="00341ACB">
      <w:pPr>
        <w:widowControl w:val="0"/>
        <w:autoSpaceDE w:val="0"/>
        <w:autoSpaceDN w:val="0"/>
        <w:adjustRightInd w:val="0"/>
      </w:pPr>
    </w:p>
    <w:p w:rsidR="00341ACB" w:rsidRDefault="00341ACB" w:rsidP="00341ACB">
      <w:pPr>
        <w:widowControl w:val="0"/>
        <w:autoSpaceDE w:val="0"/>
        <w:autoSpaceDN w:val="0"/>
        <w:adjustRightInd w:val="0"/>
      </w:pPr>
      <w:r>
        <w:t xml:space="preserve">In determining whether a member is receiving salary as a teacher and, therefore, ineligible to receive disability benefits under the provisions of 40 </w:t>
      </w:r>
      <w:proofErr w:type="spellStart"/>
      <w:r>
        <w:t>ILCS</w:t>
      </w:r>
      <w:proofErr w:type="spellEnd"/>
      <w:r>
        <w:t xml:space="preserve"> 5/16-149, 16-149.1 or 16-149.2, proceeds from disability insurance provided by the employer through a private insurance carrier or through a self-insured disability program shall not be considered salary for purposes of 40 </w:t>
      </w:r>
      <w:proofErr w:type="spellStart"/>
      <w:r>
        <w:t>ILCS</w:t>
      </w:r>
      <w:proofErr w:type="spellEnd"/>
      <w:r>
        <w:t xml:space="preserve"> 5/16-149, 16-149.1 or 16-149.2. </w:t>
      </w:r>
    </w:p>
    <w:p w:rsidR="00341ACB" w:rsidRDefault="00341ACB" w:rsidP="00341ACB">
      <w:pPr>
        <w:widowControl w:val="0"/>
        <w:autoSpaceDE w:val="0"/>
        <w:autoSpaceDN w:val="0"/>
        <w:adjustRightInd w:val="0"/>
      </w:pPr>
    </w:p>
    <w:p w:rsidR="00341ACB" w:rsidRDefault="00341ACB" w:rsidP="00341AC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24 Ill. Reg. 2440, effective January 27, 2000) </w:t>
      </w:r>
    </w:p>
    <w:sectPr w:rsidR="00341ACB" w:rsidSect="00341AC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41ACB"/>
    <w:rsid w:val="002B4138"/>
    <w:rsid w:val="00341ACB"/>
    <w:rsid w:val="005C3366"/>
    <w:rsid w:val="00634B3B"/>
    <w:rsid w:val="00CF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1650</vt:lpstr>
    </vt:vector>
  </TitlesOfParts>
  <Company>state of illinois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1650</dc:title>
  <dc:subject/>
  <dc:creator>Illinois General Assembly</dc:creator>
  <cp:keywords/>
  <dc:description/>
  <cp:lastModifiedBy>Roberts, John</cp:lastModifiedBy>
  <cp:revision>3</cp:revision>
  <dcterms:created xsi:type="dcterms:W3CDTF">2012-06-21T18:36:00Z</dcterms:created>
  <dcterms:modified xsi:type="dcterms:W3CDTF">2012-06-21T18:36:00Z</dcterms:modified>
</cp:coreProperties>
</file>