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FDE" w:rsidRDefault="00FC4FDE" w:rsidP="00FC4FDE">
      <w:pPr>
        <w:widowControl w:val="0"/>
        <w:autoSpaceDE w:val="0"/>
        <w:autoSpaceDN w:val="0"/>
        <w:adjustRightInd w:val="0"/>
      </w:pPr>
    </w:p>
    <w:p w:rsidR="00FC4FDE" w:rsidRDefault="00FC4FDE" w:rsidP="00FC4FDE">
      <w:pPr>
        <w:widowControl w:val="0"/>
        <w:autoSpaceDE w:val="0"/>
        <w:autoSpaceDN w:val="0"/>
        <w:adjustRightInd w:val="0"/>
      </w:pPr>
      <w:r>
        <w:rPr>
          <w:b/>
          <w:bCs/>
        </w:rPr>
        <w:t xml:space="preserve">Section 1650.203 </w:t>
      </w:r>
      <w:r w:rsidR="002A0606">
        <w:rPr>
          <w:b/>
          <w:bCs/>
        </w:rPr>
        <w:t xml:space="preserve"> Disability Retirement Annuity –</w:t>
      </w:r>
      <w:r>
        <w:rPr>
          <w:b/>
          <w:bCs/>
        </w:rPr>
        <w:t xml:space="preserve"> Definitions</w:t>
      </w:r>
      <w:r>
        <w:t xml:space="preserve"> </w:t>
      </w:r>
    </w:p>
    <w:p w:rsidR="00FC4FDE" w:rsidRDefault="00FC4FDE" w:rsidP="00FC4FDE">
      <w:pPr>
        <w:widowControl w:val="0"/>
        <w:autoSpaceDE w:val="0"/>
        <w:autoSpaceDN w:val="0"/>
        <w:adjustRightInd w:val="0"/>
      </w:pPr>
    </w:p>
    <w:p w:rsidR="00FC4FDE" w:rsidRDefault="00FC4FDE" w:rsidP="00FC4FDE">
      <w:pPr>
        <w:widowControl w:val="0"/>
        <w:autoSpaceDE w:val="0"/>
        <w:autoSpaceDN w:val="0"/>
        <w:adjustRightInd w:val="0"/>
      </w:pPr>
      <w:r>
        <w:t xml:space="preserve">For purposes of </w:t>
      </w:r>
      <w:r w:rsidR="00DE3E0F">
        <w:t xml:space="preserve">Section </w:t>
      </w:r>
      <w:r>
        <w:t>16-149.2</w:t>
      </w:r>
      <w:r w:rsidR="00DE3E0F">
        <w:t xml:space="preserve"> of the Code</w:t>
      </w:r>
      <w:r>
        <w:t xml:space="preserve">, the following terms shall have the following definitions: </w:t>
      </w:r>
    </w:p>
    <w:p w:rsidR="00FC4FDE" w:rsidRDefault="00FC4FDE" w:rsidP="00FC4FDE">
      <w:pPr>
        <w:widowControl w:val="0"/>
        <w:autoSpaceDE w:val="0"/>
        <w:autoSpaceDN w:val="0"/>
        <w:adjustRightInd w:val="0"/>
      </w:pPr>
    </w:p>
    <w:p w:rsidR="00FC4FDE" w:rsidRDefault="00FC4FDE" w:rsidP="00FC4FDE">
      <w:pPr>
        <w:widowControl w:val="0"/>
        <w:autoSpaceDE w:val="0"/>
        <w:autoSpaceDN w:val="0"/>
        <w:adjustRightInd w:val="0"/>
        <w:ind w:left="1440" w:hanging="720"/>
      </w:pPr>
      <w:r>
        <w:tab/>
        <w:t>"Amount earned by the member" shall mean the member's "earned income" as that term is defined in section 32(c)(2) of the Internal Revenue Code in any calendar year while in receipt of a</w:t>
      </w:r>
      <w:r w:rsidR="00DB2C57">
        <w:t xml:space="preserve"> disability retirement annuity, unreduced by contributions to a tax-deferred retirement plan or account authorized by the Internal Revenue Code.</w:t>
      </w:r>
    </w:p>
    <w:p w:rsidR="00DB2C57" w:rsidRDefault="00DB2C57" w:rsidP="00FC4FDE">
      <w:pPr>
        <w:widowControl w:val="0"/>
        <w:autoSpaceDE w:val="0"/>
        <w:autoSpaceDN w:val="0"/>
        <w:adjustRightInd w:val="0"/>
        <w:ind w:left="1440" w:hanging="720"/>
      </w:pPr>
    </w:p>
    <w:p w:rsidR="00FC4FDE" w:rsidRDefault="00FC4FDE" w:rsidP="00FC4FDE">
      <w:pPr>
        <w:widowControl w:val="0"/>
        <w:autoSpaceDE w:val="0"/>
        <w:autoSpaceDN w:val="0"/>
        <w:adjustRightInd w:val="0"/>
        <w:ind w:left="1440" w:hanging="720"/>
      </w:pPr>
      <w:r>
        <w:tab/>
        <w:t xml:space="preserve">"Licensed physician" shall have the same definition as in Section 1650.202. </w:t>
      </w:r>
    </w:p>
    <w:p w:rsidR="00FC4FDE" w:rsidRDefault="00FC4FDE" w:rsidP="00FC4FDE">
      <w:pPr>
        <w:widowControl w:val="0"/>
        <w:autoSpaceDE w:val="0"/>
        <w:autoSpaceDN w:val="0"/>
        <w:adjustRightInd w:val="0"/>
        <w:ind w:left="1440" w:hanging="720"/>
      </w:pPr>
    </w:p>
    <w:p w:rsidR="00FC4FDE" w:rsidRDefault="00FC4FDE" w:rsidP="00FC4FDE">
      <w:pPr>
        <w:widowControl w:val="0"/>
        <w:autoSpaceDE w:val="0"/>
        <w:autoSpaceDN w:val="0"/>
        <w:adjustRightInd w:val="0"/>
        <w:ind w:left="1440" w:hanging="720"/>
      </w:pPr>
      <w:r>
        <w:tab/>
        <w:t xml:space="preserve">"No longer disabled" shall mean the member is no longer "incapacitated to perform the duties of his or her positions as a teacher" as that phrase is defined in Section 1650.202. </w:t>
      </w:r>
    </w:p>
    <w:p w:rsidR="00FC4FDE" w:rsidRDefault="00FC4FDE" w:rsidP="00FC4FDE">
      <w:pPr>
        <w:widowControl w:val="0"/>
        <w:autoSpaceDE w:val="0"/>
        <w:autoSpaceDN w:val="0"/>
        <w:adjustRightInd w:val="0"/>
        <w:ind w:left="1440" w:hanging="720"/>
      </w:pPr>
    </w:p>
    <w:p w:rsidR="00FC4FDE" w:rsidRDefault="00FC4FDE" w:rsidP="00FC4FDE">
      <w:pPr>
        <w:widowControl w:val="0"/>
        <w:autoSpaceDE w:val="0"/>
        <w:autoSpaceDN w:val="0"/>
        <w:adjustRightInd w:val="0"/>
        <w:ind w:left="1440" w:hanging="720"/>
      </w:pPr>
      <w:r>
        <w:tab/>
        <w:t xml:space="preserve">"Teacher" shall have the same definition as in Section 1650.202. </w:t>
      </w:r>
    </w:p>
    <w:p w:rsidR="00FC4FDE" w:rsidRDefault="00FC4FDE" w:rsidP="00FC4FDE">
      <w:pPr>
        <w:widowControl w:val="0"/>
        <w:autoSpaceDE w:val="0"/>
        <w:autoSpaceDN w:val="0"/>
        <w:adjustRightInd w:val="0"/>
        <w:ind w:left="1440" w:hanging="720"/>
      </w:pPr>
    </w:p>
    <w:p w:rsidR="00FC4FDE" w:rsidRDefault="00FC4FDE" w:rsidP="00FC4FDE">
      <w:pPr>
        <w:widowControl w:val="0"/>
        <w:autoSpaceDE w:val="0"/>
        <w:autoSpaceDN w:val="0"/>
        <w:adjustRightInd w:val="0"/>
        <w:ind w:left="1440" w:hanging="720"/>
      </w:pPr>
      <w:r>
        <w:tab/>
        <w:t xml:space="preserve">"The standard of disability provided in Section 16-149" shall mean "incapacitated to perform the duties of his or her position as a teacher" as that phrase is defined in Section 1650.202. </w:t>
      </w:r>
    </w:p>
    <w:p w:rsidR="00FC4FDE" w:rsidRDefault="00FC4FDE" w:rsidP="00FC4FDE">
      <w:pPr>
        <w:widowControl w:val="0"/>
        <w:autoSpaceDE w:val="0"/>
        <w:autoSpaceDN w:val="0"/>
        <w:adjustRightInd w:val="0"/>
        <w:ind w:left="1440" w:hanging="720"/>
      </w:pPr>
    </w:p>
    <w:p w:rsidR="00FC4FDE" w:rsidRDefault="00B121BD" w:rsidP="00FC4FDE">
      <w:pPr>
        <w:widowControl w:val="0"/>
        <w:autoSpaceDE w:val="0"/>
        <w:autoSpaceDN w:val="0"/>
        <w:adjustRightInd w:val="0"/>
        <w:ind w:left="1440" w:hanging="720"/>
      </w:pPr>
      <w:r>
        <w:t xml:space="preserve">(Source:  Amended at 40 Ill. Reg. </w:t>
      </w:r>
      <w:r w:rsidR="00886B77">
        <w:t>14099</w:t>
      </w:r>
      <w:r>
        <w:t xml:space="preserve">, effective </w:t>
      </w:r>
      <w:bookmarkStart w:id="0" w:name="_GoBack"/>
      <w:r w:rsidR="00886B77">
        <w:t>September 28, 2016</w:t>
      </w:r>
      <w:bookmarkEnd w:id="0"/>
      <w:r>
        <w:t>)</w:t>
      </w:r>
      <w:r w:rsidR="00FC4FDE">
        <w:t xml:space="preserve"> </w:t>
      </w:r>
    </w:p>
    <w:sectPr w:rsidR="00FC4FDE" w:rsidSect="00FC4F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4FDE"/>
    <w:rsid w:val="002A0606"/>
    <w:rsid w:val="002A5650"/>
    <w:rsid w:val="00481BC8"/>
    <w:rsid w:val="005C3366"/>
    <w:rsid w:val="00886B77"/>
    <w:rsid w:val="009B4706"/>
    <w:rsid w:val="00AA5875"/>
    <w:rsid w:val="00B121BD"/>
    <w:rsid w:val="00DB2C57"/>
    <w:rsid w:val="00DE3E0F"/>
    <w:rsid w:val="00FC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5C6FABC-2BA7-4F01-980F-CB27C7910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1092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Illinois General Assembly</dc:creator>
  <cp:keywords/>
  <dc:description/>
  <cp:lastModifiedBy>Lane, Arlene L.</cp:lastModifiedBy>
  <cp:revision>3</cp:revision>
  <dcterms:created xsi:type="dcterms:W3CDTF">2016-08-24T15:01:00Z</dcterms:created>
  <dcterms:modified xsi:type="dcterms:W3CDTF">2016-10-12T17:52:00Z</dcterms:modified>
</cp:coreProperties>
</file>