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44" w:rsidRDefault="00726E44" w:rsidP="00726E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6E44" w:rsidRDefault="00726E44" w:rsidP="00726E44">
      <w:pPr>
        <w:widowControl w:val="0"/>
        <w:autoSpaceDE w:val="0"/>
        <w:autoSpaceDN w:val="0"/>
        <w:adjustRightInd w:val="0"/>
        <w:jc w:val="center"/>
      </w:pPr>
      <w:r>
        <w:t>SUBPART C:  FILING OF CLAIMS</w:t>
      </w:r>
    </w:p>
    <w:sectPr w:rsidR="00726E44" w:rsidSect="00726E4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E44"/>
    <w:rsid w:val="00503CFA"/>
    <w:rsid w:val="00726E44"/>
    <w:rsid w:val="00746574"/>
    <w:rsid w:val="00AC0579"/>
    <w:rsid w:val="00CF7CC3"/>
    <w:rsid w:val="00F6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FILING OF CLAIMS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FILING OF CLAIMS</dc:title>
  <dc:subject/>
  <dc:creator>ThomasVD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