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50" w:rsidRDefault="00206650" w:rsidP="002066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6650" w:rsidRDefault="00206650" w:rsidP="002066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</w:t>
      </w:r>
      <w:r w:rsidR="00BD0252">
        <w:rPr>
          <w:b/>
          <w:bCs/>
        </w:rPr>
        <w:t>6</w:t>
      </w:r>
      <w:r w:rsidR="00B674BA">
        <w:rPr>
          <w:b/>
          <w:bCs/>
        </w:rPr>
        <w:t>45</w:t>
      </w:r>
      <w:r>
        <w:rPr>
          <w:b/>
          <w:bCs/>
        </w:rPr>
        <w:t xml:space="preserve">  Electing Form of Payment</w:t>
      </w:r>
      <w:r>
        <w:t xml:space="preserve"> </w:t>
      </w:r>
    </w:p>
    <w:p w:rsidR="00206650" w:rsidRDefault="00206650" w:rsidP="00206650">
      <w:pPr>
        <w:widowControl w:val="0"/>
        <w:autoSpaceDE w:val="0"/>
        <w:autoSpaceDN w:val="0"/>
        <w:adjustRightInd w:val="0"/>
      </w:pPr>
    </w:p>
    <w:p w:rsidR="00206650" w:rsidRDefault="00206650" w:rsidP="002066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member whose benefit is subject to a QILDRO may not elect a form of payment that would diminish the amount payable to the alternate payee, unless the alternate payee has consented to such election in </w:t>
      </w:r>
      <w:r w:rsidR="00F34AEA">
        <w:t xml:space="preserve">a notarized written statement submitted to </w:t>
      </w:r>
      <w:proofErr w:type="spellStart"/>
      <w:r w:rsidR="00F34AEA">
        <w:t>SURS</w:t>
      </w:r>
      <w:proofErr w:type="spellEnd"/>
      <w:r>
        <w:t xml:space="preserve">, as provided in Section 1-119(j)(1) of the </w:t>
      </w:r>
      <w:r w:rsidR="00F34AEA">
        <w:t>Pension Code</w:t>
      </w:r>
      <w:r>
        <w:t xml:space="preserve"> [40 </w:t>
      </w:r>
      <w:proofErr w:type="spellStart"/>
      <w:r>
        <w:t>ILCS</w:t>
      </w:r>
      <w:proofErr w:type="spellEnd"/>
      <w:r>
        <w:t xml:space="preserve"> 5/1-119(j)(1)]. </w:t>
      </w:r>
    </w:p>
    <w:p w:rsidR="00210C1E" w:rsidRDefault="00210C1E" w:rsidP="00206650">
      <w:pPr>
        <w:widowControl w:val="0"/>
        <w:autoSpaceDE w:val="0"/>
        <w:autoSpaceDN w:val="0"/>
        <w:adjustRightInd w:val="0"/>
        <w:ind w:left="1440" w:hanging="720"/>
      </w:pPr>
    </w:p>
    <w:p w:rsidR="00206650" w:rsidRDefault="00206650" w:rsidP="002066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member's election either to receive or forego a proportional annuity under the Retirement Systems Reciprocal Act [40 ILCS 5/</w:t>
      </w:r>
      <w:r w:rsidR="00F34AEA">
        <w:t xml:space="preserve">Art. </w:t>
      </w:r>
      <w:r>
        <w:t xml:space="preserve">20] is not a prohibited election under Section 1-119(j)(1) of the </w:t>
      </w:r>
      <w:r w:rsidR="00F34AEA">
        <w:t>Pension Code</w:t>
      </w:r>
      <w:r>
        <w:t xml:space="preserve">. </w:t>
      </w:r>
    </w:p>
    <w:p w:rsidR="00210C1E" w:rsidRDefault="00210C1E" w:rsidP="00206650">
      <w:pPr>
        <w:widowControl w:val="0"/>
        <w:autoSpaceDE w:val="0"/>
        <w:autoSpaceDN w:val="0"/>
        <w:adjustRightInd w:val="0"/>
        <w:ind w:left="1440" w:hanging="720"/>
      </w:pPr>
    </w:p>
    <w:p w:rsidR="00206650" w:rsidRDefault="00206650" w:rsidP="002066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member's election to take a refund is not a prohibited election under Section 1-119(j)(1) of the </w:t>
      </w:r>
      <w:r w:rsidR="00F34AEA">
        <w:t>Pension Code</w:t>
      </w:r>
      <w:r>
        <w:t xml:space="preserve">. </w:t>
      </w:r>
    </w:p>
    <w:p w:rsidR="00210C1E" w:rsidRDefault="00210C1E" w:rsidP="00206650">
      <w:pPr>
        <w:widowControl w:val="0"/>
        <w:autoSpaceDE w:val="0"/>
        <w:autoSpaceDN w:val="0"/>
        <w:adjustRightInd w:val="0"/>
        <w:ind w:left="1440" w:hanging="720"/>
      </w:pPr>
    </w:p>
    <w:p w:rsidR="00206650" w:rsidRDefault="00206650" w:rsidP="0020665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member's election of a form of payment of annuity that reduces the member's total benefit, while still allowing full payment to the alternate payee under a QILDRO at the date of the election, is not a prohibited election under Section 1-119(j)(1) of the </w:t>
      </w:r>
      <w:r w:rsidR="00F34AEA">
        <w:t>Pension Code</w:t>
      </w:r>
      <w:r>
        <w:t xml:space="preserve">. </w:t>
      </w:r>
    </w:p>
    <w:p w:rsidR="00210C1E" w:rsidRDefault="00210C1E" w:rsidP="00206650">
      <w:pPr>
        <w:widowControl w:val="0"/>
        <w:autoSpaceDE w:val="0"/>
        <w:autoSpaceDN w:val="0"/>
        <w:adjustRightInd w:val="0"/>
        <w:ind w:left="1440" w:hanging="720"/>
      </w:pPr>
    </w:p>
    <w:p w:rsidR="00206650" w:rsidRDefault="00206650" w:rsidP="0020665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there is some question as to whether an election would diminish the amount payable to an alternate payee, SURS may hold the election until clarification is obtained from a court of competent jurisdiction. It shall be the duty of the member or alternate payee to obtain clarification. </w:t>
      </w:r>
    </w:p>
    <w:p w:rsidR="00206650" w:rsidRDefault="00206650" w:rsidP="00206650">
      <w:pPr>
        <w:widowControl w:val="0"/>
        <w:autoSpaceDE w:val="0"/>
        <w:autoSpaceDN w:val="0"/>
        <w:adjustRightInd w:val="0"/>
        <w:ind w:left="1440" w:hanging="720"/>
      </w:pPr>
    </w:p>
    <w:p w:rsidR="00F34AEA" w:rsidRPr="00D55B37" w:rsidRDefault="00F34A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02310F">
        <w:t>10757</w:t>
      </w:r>
      <w:r w:rsidRPr="00D55B37">
        <w:t xml:space="preserve">, effective </w:t>
      </w:r>
      <w:r w:rsidR="0002310F">
        <w:t>July 1, 2009</w:t>
      </w:r>
      <w:r w:rsidRPr="00D55B37">
        <w:t>)</w:t>
      </w:r>
    </w:p>
    <w:sectPr w:rsidR="00F34AEA" w:rsidRPr="00D55B37" w:rsidSect="00206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650"/>
    <w:rsid w:val="000138ED"/>
    <w:rsid w:val="0002310F"/>
    <w:rsid w:val="00116B89"/>
    <w:rsid w:val="00206650"/>
    <w:rsid w:val="00210C1E"/>
    <w:rsid w:val="005C3366"/>
    <w:rsid w:val="00680FD0"/>
    <w:rsid w:val="006A6573"/>
    <w:rsid w:val="008076FF"/>
    <w:rsid w:val="00895CCF"/>
    <w:rsid w:val="00986F00"/>
    <w:rsid w:val="00A43F4E"/>
    <w:rsid w:val="00B674BA"/>
    <w:rsid w:val="00BD0252"/>
    <w:rsid w:val="00DD2354"/>
    <w:rsid w:val="00E62093"/>
    <w:rsid w:val="00F34AEA"/>
    <w:rsid w:val="00F4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7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