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30" w:rsidRPr="00D00736" w:rsidRDefault="00AE6430" w:rsidP="00AE6430"/>
    <w:p w:rsidR="00AE6430" w:rsidRDefault="00AE6430" w:rsidP="00AE6430">
      <w:pPr>
        <w:rPr>
          <w:b/>
        </w:rPr>
      </w:pPr>
      <w:r>
        <w:rPr>
          <w:b/>
        </w:rPr>
        <w:t xml:space="preserve">Section 1540.125 </w:t>
      </w:r>
      <w:r w:rsidR="00852DE6">
        <w:rPr>
          <w:b/>
        </w:rPr>
        <w:t xml:space="preserve"> </w:t>
      </w:r>
      <w:r>
        <w:rPr>
          <w:b/>
        </w:rPr>
        <w:t>Reversionary Annuity</w:t>
      </w:r>
    </w:p>
    <w:p w:rsidR="00AE6430" w:rsidRPr="00AE6430" w:rsidRDefault="00AE6430" w:rsidP="00AE6430"/>
    <w:p w:rsidR="00AE6430" w:rsidRDefault="00AE6430" w:rsidP="005E7020">
      <w:pPr>
        <w:ind w:left="1440" w:hanging="720"/>
        <w:rPr>
          <w:color w:val="000000"/>
        </w:rPr>
      </w:pPr>
      <w:r>
        <w:rPr>
          <w:bCs/>
        </w:rPr>
        <w:t>a)</w:t>
      </w:r>
      <w:r w:rsidR="005E7020">
        <w:rPr>
          <w:bCs/>
        </w:rPr>
        <w:tab/>
      </w:r>
      <w:r>
        <w:rPr>
          <w:color w:val="000000"/>
        </w:rPr>
        <w:t>The reversionary annuity of a member who elects a reversionary annuity, who accepts the provisions of Article 20 of the Code</w:t>
      </w:r>
      <w:r w:rsidR="00852DE6">
        <w:rPr>
          <w:color w:val="000000"/>
        </w:rPr>
        <w:t>,</w:t>
      </w:r>
      <w:r>
        <w:rPr>
          <w:color w:val="000000"/>
        </w:rPr>
        <w:t xml:space="preserve"> and who cashes </w:t>
      </w:r>
      <w:r w:rsidRPr="00A143BE">
        <w:rPr>
          <w:color w:val="000000"/>
        </w:rPr>
        <w:t>or deposit</w:t>
      </w:r>
      <w:r>
        <w:rPr>
          <w:color w:val="000000"/>
        </w:rPr>
        <w:t>s</w:t>
      </w:r>
      <w:r w:rsidRPr="00A143BE">
        <w:rPr>
          <w:color w:val="000000"/>
        </w:rPr>
        <w:t xml:space="preserve"> the payment of a proportional annuity from another participating system</w:t>
      </w:r>
      <w:r>
        <w:rPr>
          <w:color w:val="000000"/>
        </w:rPr>
        <w:t xml:space="preserve"> prior to the date in which he or she is eligible to begin receiving retirement annuity payments from Article 14 of the Code</w:t>
      </w:r>
      <w:r w:rsidR="00852DE6">
        <w:rPr>
          <w:color w:val="000000"/>
        </w:rPr>
        <w:t>,</w:t>
      </w:r>
      <w:r>
        <w:rPr>
          <w:color w:val="000000"/>
        </w:rPr>
        <w:t xml:space="preserve"> shall begin on the first day of the month following the member</w:t>
      </w:r>
      <w:r w:rsidR="00852DE6">
        <w:rPr>
          <w:color w:val="000000"/>
        </w:rPr>
        <w:t>'</w:t>
      </w:r>
      <w:r>
        <w:rPr>
          <w:color w:val="000000"/>
        </w:rPr>
        <w:t>s death.</w:t>
      </w:r>
    </w:p>
    <w:p w:rsidR="00AE6430" w:rsidRDefault="00AE6430" w:rsidP="003C2BF1">
      <w:pPr>
        <w:rPr>
          <w:color w:val="000000"/>
        </w:rPr>
      </w:pPr>
    </w:p>
    <w:p w:rsidR="00AE6430" w:rsidRDefault="00AE6430" w:rsidP="00AE6430">
      <w:pPr>
        <w:ind w:left="720"/>
        <w:rPr>
          <w:color w:val="000000"/>
        </w:rPr>
      </w:pPr>
      <w:r>
        <w:rPr>
          <w:color w:val="000000"/>
        </w:rPr>
        <w:t>b)</w:t>
      </w:r>
      <w:r w:rsidR="005E7020">
        <w:rPr>
          <w:color w:val="000000"/>
        </w:rPr>
        <w:tab/>
      </w:r>
      <w:r>
        <w:rPr>
          <w:color w:val="000000"/>
        </w:rPr>
        <w:t>Definitions</w:t>
      </w:r>
    </w:p>
    <w:p w:rsidR="00AE6430" w:rsidRDefault="00AE6430" w:rsidP="003C2BF1">
      <w:pPr>
        <w:rPr>
          <w:color w:val="000000"/>
        </w:rPr>
      </w:pPr>
    </w:p>
    <w:p w:rsidR="00AE6430" w:rsidRDefault="005E7020" w:rsidP="005E7020">
      <w:pPr>
        <w:ind w:left="1440"/>
        <w:rPr>
          <w:color w:val="000000"/>
        </w:rPr>
      </w:pPr>
      <w:r>
        <w:rPr>
          <w:color w:val="000000"/>
        </w:rPr>
        <w:t>"</w:t>
      </w:r>
      <w:r w:rsidR="00AE6430">
        <w:rPr>
          <w:color w:val="000000"/>
        </w:rPr>
        <w:t>Participating System</w:t>
      </w:r>
      <w:r>
        <w:rPr>
          <w:color w:val="000000"/>
        </w:rPr>
        <w:t>"</w:t>
      </w:r>
      <w:r w:rsidR="00AE6430">
        <w:rPr>
          <w:color w:val="000000"/>
        </w:rPr>
        <w:t xml:space="preserve"> means a retirement system defined as a </w:t>
      </w:r>
      <w:r>
        <w:rPr>
          <w:color w:val="000000"/>
        </w:rPr>
        <w:t>"</w:t>
      </w:r>
      <w:r w:rsidR="00AE6430">
        <w:rPr>
          <w:color w:val="000000"/>
        </w:rPr>
        <w:t>participating system</w:t>
      </w:r>
      <w:r>
        <w:rPr>
          <w:color w:val="000000"/>
        </w:rPr>
        <w:t>"</w:t>
      </w:r>
      <w:r w:rsidR="00AE6430">
        <w:rPr>
          <w:color w:val="000000"/>
        </w:rPr>
        <w:t xml:space="preserve"> by Section 20-108 of the Code.</w:t>
      </w:r>
    </w:p>
    <w:p w:rsidR="00AE6430" w:rsidRDefault="00AE6430" w:rsidP="003C2BF1">
      <w:pPr>
        <w:rPr>
          <w:color w:val="000000"/>
        </w:rPr>
      </w:pPr>
    </w:p>
    <w:p w:rsidR="00AE6430" w:rsidRDefault="005E7020" w:rsidP="005E7020">
      <w:pPr>
        <w:ind w:left="1440"/>
        <w:rPr>
          <w:color w:val="000000"/>
        </w:rPr>
      </w:pPr>
      <w:r>
        <w:rPr>
          <w:color w:val="000000"/>
        </w:rPr>
        <w:t>"</w:t>
      </w:r>
      <w:r w:rsidR="00AE6430">
        <w:rPr>
          <w:color w:val="000000"/>
        </w:rPr>
        <w:t>Proportional Annuity</w:t>
      </w:r>
      <w:r>
        <w:rPr>
          <w:color w:val="000000"/>
        </w:rPr>
        <w:t>"</w:t>
      </w:r>
      <w:r w:rsidR="00AE6430">
        <w:rPr>
          <w:color w:val="000000"/>
        </w:rPr>
        <w:t xml:space="preserve"> means a retirement annuity paid in accordance with Section 20-121 of the Code.</w:t>
      </w:r>
    </w:p>
    <w:p w:rsidR="00AE6430" w:rsidRDefault="00AE6430" w:rsidP="00AE6430">
      <w:pPr>
        <w:rPr>
          <w:color w:val="000000"/>
        </w:rPr>
      </w:pPr>
    </w:p>
    <w:p w:rsidR="000174EB" w:rsidRPr="00093935" w:rsidRDefault="00AE6430" w:rsidP="00AE6430">
      <w:pPr>
        <w:ind w:firstLine="720"/>
      </w:pPr>
      <w:r w:rsidRPr="00DA444D">
        <w:t>(Source:  A</w:t>
      </w:r>
      <w:r>
        <w:t>d</w:t>
      </w:r>
      <w:r w:rsidRPr="00DA444D">
        <w:t>ded at 4</w:t>
      </w:r>
      <w:r>
        <w:t>4</w:t>
      </w:r>
      <w:r w:rsidRPr="00DA444D">
        <w:t xml:space="preserve"> Ill. Reg. </w:t>
      </w:r>
      <w:r w:rsidR="00DF22C7">
        <w:t>7888</w:t>
      </w:r>
      <w:r w:rsidRPr="00DA444D">
        <w:t>, effective</w:t>
      </w:r>
      <w:r w:rsidR="004663C2">
        <w:t xml:space="preserve"> </w:t>
      </w:r>
      <w:bookmarkStart w:id="0" w:name="_GoBack"/>
      <w:bookmarkEnd w:id="0"/>
      <w:r w:rsidR="00DF22C7">
        <w:t>April 27, 2020</w:t>
      </w:r>
      <w:r w:rsidRPr="00DA444D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337" w:rsidRDefault="00EF1337">
      <w:r>
        <w:separator/>
      </w:r>
    </w:p>
  </w:endnote>
  <w:endnote w:type="continuationSeparator" w:id="0">
    <w:p w:rsidR="00EF1337" w:rsidRDefault="00EF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337" w:rsidRDefault="00EF1337">
      <w:r>
        <w:separator/>
      </w:r>
    </w:p>
  </w:footnote>
  <w:footnote w:type="continuationSeparator" w:id="0">
    <w:p w:rsidR="00EF1337" w:rsidRDefault="00EF1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6F6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2BF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3C2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02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DE6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430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2C7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337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8892F-E6D4-486A-A642-B591A7A1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4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643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Marines, Debra L.</cp:lastModifiedBy>
  <cp:revision>5</cp:revision>
  <dcterms:created xsi:type="dcterms:W3CDTF">2020-03-10T19:51:00Z</dcterms:created>
  <dcterms:modified xsi:type="dcterms:W3CDTF">2020-05-12T13:56:00Z</dcterms:modified>
</cp:coreProperties>
</file>