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D2F" w:rsidRDefault="008B4D2F" w:rsidP="008B4D2F">
      <w:pPr>
        <w:widowControl w:val="0"/>
        <w:autoSpaceDE w:val="0"/>
        <w:autoSpaceDN w:val="0"/>
        <w:adjustRightInd w:val="0"/>
      </w:pPr>
      <w:bookmarkStart w:id="0" w:name="_GoBack"/>
      <w:bookmarkEnd w:id="0"/>
    </w:p>
    <w:p w:rsidR="008B4D2F" w:rsidRDefault="008B4D2F" w:rsidP="008B4D2F">
      <w:pPr>
        <w:widowControl w:val="0"/>
        <w:autoSpaceDE w:val="0"/>
        <w:autoSpaceDN w:val="0"/>
        <w:adjustRightInd w:val="0"/>
      </w:pPr>
      <w:r>
        <w:rPr>
          <w:b/>
          <w:bCs/>
        </w:rPr>
        <w:t>Section 1540.20  Member's Contribution and Service Credit</w:t>
      </w:r>
      <w:r>
        <w:t xml:space="preserve"> </w:t>
      </w:r>
    </w:p>
    <w:p w:rsidR="008B4D2F" w:rsidRDefault="008B4D2F" w:rsidP="008B4D2F">
      <w:pPr>
        <w:widowControl w:val="0"/>
        <w:autoSpaceDE w:val="0"/>
        <w:autoSpaceDN w:val="0"/>
        <w:adjustRightInd w:val="0"/>
      </w:pPr>
    </w:p>
    <w:p w:rsidR="008B4D2F" w:rsidRDefault="008B4D2F" w:rsidP="008B4D2F">
      <w:pPr>
        <w:widowControl w:val="0"/>
        <w:autoSpaceDE w:val="0"/>
        <w:autoSpaceDN w:val="0"/>
        <w:adjustRightInd w:val="0"/>
        <w:ind w:left="1440" w:hanging="720"/>
      </w:pPr>
      <w:r>
        <w:t>a)</w:t>
      </w:r>
      <w:r>
        <w:tab/>
        <w:t xml:space="preserve">The percentage of salary prescribed by the Act governing the System as the rate of member contributions shall be applied against the actual amount of compensation earned and accruing to the member, subject to any statutory limitation on compensation. </w:t>
      </w:r>
    </w:p>
    <w:p w:rsidR="00961516" w:rsidRDefault="00961516" w:rsidP="008B4D2F">
      <w:pPr>
        <w:widowControl w:val="0"/>
        <w:autoSpaceDE w:val="0"/>
        <w:autoSpaceDN w:val="0"/>
        <w:adjustRightInd w:val="0"/>
        <w:ind w:left="1440" w:hanging="720"/>
      </w:pPr>
    </w:p>
    <w:p w:rsidR="008B4D2F" w:rsidRDefault="008B4D2F" w:rsidP="008B4D2F">
      <w:pPr>
        <w:widowControl w:val="0"/>
        <w:autoSpaceDE w:val="0"/>
        <w:autoSpaceDN w:val="0"/>
        <w:adjustRightInd w:val="0"/>
        <w:ind w:left="1440" w:hanging="720"/>
      </w:pPr>
      <w:r>
        <w:t>b)</w:t>
      </w:r>
      <w:r>
        <w:tab/>
        <w:t xml:space="preserve">For the purpose of computing creditable service for members compensated on an hourly or per diem basis the following conversion to calendar days shall be used: </w:t>
      </w:r>
    </w:p>
    <w:p w:rsidR="00961516" w:rsidRDefault="00961516" w:rsidP="008B4D2F">
      <w:pPr>
        <w:widowControl w:val="0"/>
        <w:autoSpaceDE w:val="0"/>
        <w:autoSpaceDN w:val="0"/>
        <w:adjustRightInd w:val="0"/>
        <w:ind w:left="2160" w:hanging="720"/>
      </w:pPr>
    </w:p>
    <w:p w:rsidR="008B4D2F" w:rsidRDefault="008B4D2F" w:rsidP="008B4D2F">
      <w:pPr>
        <w:widowControl w:val="0"/>
        <w:autoSpaceDE w:val="0"/>
        <w:autoSpaceDN w:val="0"/>
        <w:adjustRightInd w:val="0"/>
        <w:ind w:left="2160" w:hanging="720"/>
      </w:pPr>
      <w:r>
        <w:t>1)</w:t>
      </w:r>
      <w:r>
        <w:tab/>
        <w:t xml:space="preserve">Hourly basis </w:t>
      </w:r>
    </w:p>
    <w:p w:rsidR="00961516" w:rsidRDefault="00961516" w:rsidP="008B4D2F">
      <w:pPr>
        <w:widowControl w:val="0"/>
        <w:autoSpaceDE w:val="0"/>
        <w:autoSpaceDN w:val="0"/>
        <w:adjustRightInd w:val="0"/>
        <w:ind w:left="2880" w:hanging="720"/>
      </w:pPr>
    </w:p>
    <w:p w:rsidR="008B4D2F" w:rsidRDefault="008B4D2F" w:rsidP="008B4D2F">
      <w:pPr>
        <w:widowControl w:val="0"/>
        <w:autoSpaceDE w:val="0"/>
        <w:autoSpaceDN w:val="0"/>
        <w:adjustRightInd w:val="0"/>
        <w:ind w:left="2880" w:hanging="720"/>
      </w:pPr>
      <w:r>
        <w:t>A)</w:t>
      </w:r>
      <w:r>
        <w:tab/>
        <w:t xml:space="preserve">For service prior to September 1, 1956, 94 hours shall equal 15 calendar days; 47 hours to 94 hours shall equal 8 calendar days to 15 calendar days; and less than 47 hours shall equal less than 8 calendar days. </w:t>
      </w:r>
    </w:p>
    <w:p w:rsidR="00961516" w:rsidRDefault="00961516" w:rsidP="008B4D2F">
      <w:pPr>
        <w:widowControl w:val="0"/>
        <w:autoSpaceDE w:val="0"/>
        <w:autoSpaceDN w:val="0"/>
        <w:adjustRightInd w:val="0"/>
        <w:ind w:left="2880" w:hanging="720"/>
      </w:pPr>
    </w:p>
    <w:p w:rsidR="008B4D2F" w:rsidRDefault="008B4D2F" w:rsidP="008B4D2F">
      <w:pPr>
        <w:widowControl w:val="0"/>
        <w:autoSpaceDE w:val="0"/>
        <w:autoSpaceDN w:val="0"/>
        <w:adjustRightInd w:val="0"/>
        <w:ind w:left="2880" w:hanging="720"/>
      </w:pPr>
      <w:r>
        <w:t>B)</w:t>
      </w:r>
      <w:r>
        <w:tab/>
        <w:t xml:space="preserve">For service from September 1, 1956 through June 30, 1981, 87 hours shall equal 15 calendar days; 44 hours to 87 hours shall equal 8 calendar days to 15 calendar days; and less than 44 hours shall equal less than 8 calendar days. </w:t>
      </w:r>
    </w:p>
    <w:p w:rsidR="00961516" w:rsidRDefault="00961516" w:rsidP="008B4D2F">
      <w:pPr>
        <w:widowControl w:val="0"/>
        <w:autoSpaceDE w:val="0"/>
        <w:autoSpaceDN w:val="0"/>
        <w:adjustRightInd w:val="0"/>
        <w:ind w:left="2880" w:hanging="720"/>
      </w:pPr>
    </w:p>
    <w:p w:rsidR="008B4D2F" w:rsidRDefault="008B4D2F" w:rsidP="008B4D2F">
      <w:pPr>
        <w:widowControl w:val="0"/>
        <w:autoSpaceDE w:val="0"/>
        <w:autoSpaceDN w:val="0"/>
        <w:adjustRightInd w:val="0"/>
        <w:ind w:left="2880" w:hanging="720"/>
      </w:pPr>
      <w:r>
        <w:t>C)</w:t>
      </w:r>
      <w:r>
        <w:tab/>
        <w:t xml:space="preserve">For service after June 30, 1981, 75 hours shall equal 15 calendar days; 38 hours to 75 hours shall equal 8 calendar days to 15 calendar days; and less than 38 hours shall equal less than 8 calendar days. </w:t>
      </w:r>
    </w:p>
    <w:p w:rsidR="00961516" w:rsidRDefault="00961516" w:rsidP="008B4D2F">
      <w:pPr>
        <w:widowControl w:val="0"/>
        <w:autoSpaceDE w:val="0"/>
        <w:autoSpaceDN w:val="0"/>
        <w:adjustRightInd w:val="0"/>
        <w:ind w:left="2160" w:hanging="720"/>
      </w:pPr>
    </w:p>
    <w:p w:rsidR="008B4D2F" w:rsidRDefault="008B4D2F" w:rsidP="008B4D2F">
      <w:pPr>
        <w:widowControl w:val="0"/>
        <w:autoSpaceDE w:val="0"/>
        <w:autoSpaceDN w:val="0"/>
        <w:adjustRightInd w:val="0"/>
        <w:ind w:left="2160" w:hanging="720"/>
      </w:pPr>
      <w:r>
        <w:t>2)</w:t>
      </w:r>
      <w:r>
        <w:tab/>
        <w:t xml:space="preserve">Per diem basis </w:t>
      </w:r>
    </w:p>
    <w:p w:rsidR="00961516" w:rsidRDefault="00961516" w:rsidP="008B4D2F">
      <w:pPr>
        <w:widowControl w:val="0"/>
        <w:autoSpaceDE w:val="0"/>
        <w:autoSpaceDN w:val="0"/>
        <w:adjustRightInd w:val="0"/>
        <w:ind w:left="2880" w:hanging="720"/>
      </w:pPr>
    </w:p>
    <w:p w:rsidR="008B4D2F" w:rsidRDefault="008B4D2F" w:rsidP="008B4D2F">
      <w:pPr>
        <w:widowControl w:val="0"/>
        <w:autoSpaceDE w:val="0"/>
        <w:autoSpaceDN w:val="0"/>
        <w:adjustRightInd w:val="0"/>
        <w:ind w:left="2880" w:hanging="720"/>
      </w:pPr>
      <w:r>
        <w:t>A)</w:t>
      </w:r>
      <w:r>
        <w:tab/>
        <w:t xml:space="preserve">For service prior to September 1, 1956, unless inconsistent with a member's earnings records, 13 work days shall equal 15 calendar days, 6 work days to 13 work days shall equal 8 to 15 calendar days and less than 6 work days shall equal less than 8 calendar days. </w:t>
      </w:r>
    </w:p>
    <w:p w:rsidR="00961516" w:rsidRDefault="00961516" w:rsidP="008B4D2F">
      <w:pPr>
        <w:widowControl w:val="0"/>
        <w:autoSpaceDE w:val="0"/>
        <w:autoSpaceDN w:val="0"/>
        <w:adjustRightInd w:val="0"/>
        <w:ind w:left="2880" w:hanging="720"/>
      </w:pPr>
    </w:p>
    <w:p w:rsidR="008B4D2F" w:rsidRDefault="008B4D2F" w:rsidP="008B4D2F">
      <w:pPr>
        <w:widowControl w:val="0"/>
        <w:autoSpaceDE w:val="0"/>
        <w:autoSpaceDN w:val="0"/>
        <w:adjustRightInd w:val="0"/>
        <w:ind w:left="2880" w:hanging="720"/>
      </w:pPr>
      <w:r>
        <w:t>B)</w:t>
      </w:r>
      <w:r>
        <w:tab/>
        <w:t xml:space="preserve">For service from September 1, 1956 through June 30, 1981, unless inconsistent with a member's earnings records, 11 work days shall equal 15 calendar days, 6 work days to 11 work days shall equal 8 to 15 calendar days, and less than 6 work days shall equal less than 8 calendar days. </w:t>
      </w:r>
    </w:p>
    <w:p w:rsidR="00961516" w:rsidRDefault="00961516" w:rsidP="008B4D2F">
      <w:pPr>
        <w:widowControl w:val="0"/>
        <w:autoSpaceDE w:val="0"/>
        <w:autoSpaceDN w:val="0"/>
        <w:adjustRightInd w:val="0"/>
        <w:ind w:left="2880" w:hanging="720"/>
      </w:pPr>
    </w:p>
    <w:p w:rsidR="008B4D2F" w:rsidRDefault="008B4D2F" w:rsidP="008B4D2F">
      <w:pPr>
        <w:widowControl w:val="0"/>
        <w:autoSpaceDE w:val="0"/>
        <w:autoSpaceDN w:val="0"/>
        <w:adjustRightInd w:val="0"/>
        <w:ind w:left="2880" w:hanging="720"/>
      </w:pPr>
      <w:r>
        <w:t>C)</w:t>
      </w:r>
      <w:r>
        <w:tab/>
        <w:t xml:space="preserve">For service after June 30, 1981, unless inconsistent with a member's earnings records, 10 work days shall equal 15 calendar days, 5 work days to 10 work days shall equal 8 to 15 calendar days, and less than 5 work days shall equal less than 8 calendar days. </w:t>
      </w:r>
    </w:p>
    <w:p w:rsidR="00961516" w:rsidRDefault="00961516" w:rsidP="008B4D2F">
      <w:pPr>
        <w:widowControl w:val="0"/>
        <w:autoSpaceDE w:val="0"/>
        <w:autoSpaceDN w:val="0"/>
        <w:adjustRightInd w:val="0"/>
        <w:ind w:left="1440" w:hanging="720"/>
      </w:pPr>
    </w:p>
    <w:p w:rsidR="008B4D2F" w:rsidRDefault="008B4D2F" w:rsidP="008B4D2F">
      <w:pPr>
        <w:widowControl w:val="0"/>
        <w:autoSpaceDE w:val="0"/>
        <w:autoSpaceDN w:val="0"/>
        <w:adjustRightInd w:val="0"/>
        <w:ind w:left="1440" w:hanging="720"/>
      </w:pPr>
      <w:r>
        <w:t>c)</w:t>
      </w:r>
      <w:r>
        <w:tab/>
        <w:t xml:space="preserve">For purposes of qualifying for membership only, any part of a month of service shall equal one month. </w:t>
      </w:r>
    </w:p>
    <w:p w:rsidR="008B4D2F" w:rsidRDefault="008B4D2F" w:rsidP="008B4D2F">
      <w:pPr>
        <w:widowControl w:val="0"/>
        <w:autoSpaceDE w:val="0"/>
        <w:autoSpaceDN w:val="0"/>
        <w:adjustRightInd w:val="0"/>
        <w:ind w:left="1440" w:hanging="720"/>
      </w:pPr>
      <w:r>
        <w:tab/>
        <w:t xml:space="preserve">A qualifying period interrupted by a Leave of Absence for military service, other than reserve training which requires a guarantee of regular pay, may be completed upon the employee's return to State service within 6 months after discharge.  Payment of the contributions required for the qualifying period will establish eligibility of the employee to receive credit for the military service subject to the conditions as set forth in the Retirement Act.  Any member reentering service shall not be required to serve the qualifying period. </w:t>
      </w:r>
    </w:p>
    <w:p w:rsidR="008B4D2F" w:rsidRDefault="008B4D2F" w:rsidP="008B4D2F">
      <w:pPr>
        <w:widowControl w:val="0"/>
        <w:autoSpaceDE w:val="0"/>
        <w:autoSpaceDN w:val="0"/>
        <w:adjustRightInd w:val="0"/>
        <w:ind w:left="1440" w:hanging="720"/>
      </w:pPr>
    </w:p>
    <w:p w:rsidR="008B4D2F" w:rsidRDefault="008B4D2F" w:rsidP="008B4D2F">
      <w:pPr>
        <w:widowControl w:val="0"/>
        <w:autoSpaceDE w:val="0"/>
        <w:autoSpaceDN w:val="0"/>
        <w:adjustRightInd w:val="0"/>
        <w:ind w:left="1440" w:hanging="720"/>
      </w:pPr>
      <w:r>
        <w:t xml:space="preserve">(Source:  Amended at 8 Ill. Reg. 4144, effective March 26, 1984) </w:t>
      </w:r>
    </w:p>
    <w:sectPr w:rsidR="008B4D2F" w:rsidSect="008B4D2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B4D2F"/>
    <w:rsid w:val="002F1870"/>
    <w:rsid w:val="003B7DBB"/>
    <w:rsid w:val="005C3366"/>
    <w:rsid w:val="008B4D2F"/>
    <w:rsid w:val="00960CA2"/>
    <w:rsid w:val="009615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404</Words>
  <Characters>2309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1540</vt:lpstr>
    </vt:vector>
  </TitlesOfParts>
  <Company>State of Illinois</Company>
  <LinksUpToDate>false</LinksUpToDate>
  <CharactersWithSpaces>2708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1540</dc:title>
  <dc:subject/>
  <dc:creator>Illinois General Assembly</dc:creator>
  <cp:keywords/>
  <dc:description/>
  <cp:lastModifiedBy>Roberts, John</cp:lastModifiedBy>
  <cp:revision>3</cp:revision>
  <dcterms:created xsi:type="dcterms:W3CDTF">2012-06-21T18:32:00Z</dcterms:created>
  <dcterms:modified xsi:type="dcterms:W3CDTF">2012-06-21T18:32:00Z</dcterms:modified>
</cp:coreProperties>
</file>