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287" w:rsidRDefault="00051287" w:rsidP="00970618">
      <w:pPr>
        <w:widowControl w:val="0"/>
        <w:autoSpaceDE w:val="0"/>
        <w:autoSpaceDN w:val="0"/>
        <w:adjustRightInd w:val="0"/>
      </w:pPr>
    </w:p>
    <w:p w:rsidR="00051287" w:rsidRDefault="00051287" w:rsidP="00970618">
      <w:pPr>
        <w:widowControl w:val="0"/>
        <w:autoSpaceDE w:val="0"/>
        <w:autoSpaceDN w:val="0"/>
        <w:adjustRightInd w:val="0"/>
      </w:pPr>
      <w:r>
        <w:rPr>
          <w:b/>
          <w:bCs/>
        </w:rPr>
        <w:t>Section 1230.50  Bargaining Notices for Protective Services Units</w:t>
      </w:r>
      <w:r>
        <w:t xml:space="preserve"> </w:t>
      </w:r>
    </w:p>
    <w:p w:rsidR="00051287" w:rsidRDefault="00051287" w:rsidP="00970618">
      <w:pPr>
        <w:widowControl w:val="0"/>
        <w:autoSpaceDE w:val="0"/>
        <w:autoSpaceDN w:val="0"/>
        <w:adjustRightInd w:val="0"/>
      </w:pPr>
    </w:p>
    <w:p w:rsidR="00051287" w:rsidRDefault="00051287" w:rsidP="00970618">
      <w:pPr>
        <w:widowControl w:val="0"/>
        <w:autoSpaceDE w:val="0"/>
        <w:autoSpaceDN w:val="0"/>
        <w:adjustRightInd w:val="0"/>
        <w:ind w:left="1440" w:hanging="720"/>
      </w:pPr>
      <w:r>
        <w:t>a)</w:t>
      </w:r>
      <w:r>
        <w:tab/>
        <w:t xml:space="preserve">The following notice requirements shall apply </w:t>
      </w:r>
      <w:r w:rsidR="004C4C6A">
        <w:t>when</w:t>
      </w:r>
      <w:r>
        <w:t xml:space="preserve"> the parties are bargaining for a successor contract: </w:t>
      </w:r>
    </w:p>
    <w:p w:rsidR="003A6339" w:rsidRDefault="003A6339" w:rsidP="00970618">
      <w:pPr>
        <w:widowControl w:val="0"/>
        <w:autoSpaceDE w:val="0"/>
        <w:autoSpaceDN w:val="0"/>
        <w:adjustRightInd w:val="0"/>
        <w:ind w:left="2160" w:hanging="720"/>
      </w:pPr>
    </w:p>
    <w:p w:rsidR="00970618" w:rsidRDefault="00051287" w:rsidP="00970618">
      <w:pPr>
        <w:widowControl w:val="0"/>
        <w:autoSpaceDE w:val="0"/>
        <w:autoSpaceDN w:val="0"/>
        <w:adjustRightInd w:val="0"/>
        <w:ind w:left="2160" w:hanging="720"/>
      </w:pPr>
      <w:r>
        <w:t>1)</w:t>
      </w:r>
      <w:r>
        <w:tab/>
        <w:t xml:space="preserve">Pursuant to Section 7 of the Act, any party wishing to terminate or modify an existing collective bargaining agreement shall serve on the other party a written </w:t>
      </w:r>
      <w:r w:rsidR="002B2D3D">
        <w:t>Notice of the Intent to Terminate or Modify.  The Notice</w:t>
      </w:r>
      <w:r>
        <w:t xml:space="preserve"> shall be served on the other party 60 days prior to the scheduled termination date of the existing agreement.  A copy of the </w:t>
      </w:r>
      <w:r w:rsidR="002B2D3D">
        <w:t>Notice</w:t>
      </w:r>
      <w:r>
        <w:t xml:space="preserve"> shall be filed with the Board by the party wishing to terminate or modify at the same time it is served on the other party.  The </w:t>
      </w:r>
      <w:r w:rsidR="002B2D3D">
        <w:t>Notice</w:t>
      </w:r>
      <w:r>
        <w:t xml:space="preserve"> filed with the Board shall reference the existing contract's number as assigned </w:t>
      </w:r>
      <w:r w:rsidR="00970618" w:rsidRPr="00970618">
        <w:t>by the Board</w:t>
      </w:r>
      <w:r>
        <w:t xml:space="preserve">. </w:t>
      </w:r>
    </w:p>
    <w:p w:rsidR="003A6339" w:rsidRDefault="003A6339" w:rsidP="00970618">
      <w:pPr>
        <w:widowControl w:val="0"/>
        <w:autoSpaceDE w:val="0"/>
        <w:autoSpaceDN w:val="0"/>
        <w:adjustRightInd w:val="0"/>
        <w:ind w:left="2160" w:hanging="720"/>
      </w:pPr>
    </w:p>
    <w:p w:rsidR="00051287" w:rsidRDefault="00051287" w:rsidP="00970618">
      <w:pPr>
        <w:widowControl w:val="0"/>
        <w:autoSpaceDE w:val="0"/>
        <w:autoSpaceDN w:val="0"/>
        <w:adjustRightInd w:val="0"/>
        <w:ind w:left="2160" w:hanging="720"/>
      </w:pPr>
      <w:r>
        <w:t>2)</w:t>
      </w:r>
      <w:r>
        <w:tab/>
        <w:t xml:space="preserve">If, no later than 30 days after service of the </w:t>
      </w:r>
      <w:r w:rsidR="002B2D3D">
        <w:t>Notice of Intent to Terminate or Modify</w:t>
      </w:r>
      <w:r>
        <w:t xml:space="preserve">, the parties have not reached agreement on a new contract, the party who filed the </w:t>
      </w:r>
      <w:r w:rsidR="002B2D3D">
        <w:t>Notice</w:t>
      </w:r>
      <w:r>
        <w:t xml:space="preserve"> shall serve on the other party and the Board a Notice of No Agreement.  </w:t>
      </w:r>
      <w:r w:rsidR="00970618" w:rsidRPr="00970618">
        <w:t>The</w:t>
      </w:r>
      <w:r w:rsidR="00970618">
        <w:t xml:space="preserve"> </w:t>
      </w:r>
      <w:r>
        <w:t xml:space="preserve">Notice shall be on </w:t>
      </w:r>
      <w:r w:rsidR="00970618" w:rsidRPr="00970618">
        <w:t>a Board-designated form</w:t>
      </w:r>
      <w:r w:rsidR="00970618">
        <w:t xml:space="preserve"> </w:t>
      </w:r>
      <w:r>
        <w:t xml:space="preserve">and shall set forth:   </w:t>
      </w:r>
    </w:p>
    <w:p w:rsidR="003A6339" w:rsidRDefault="003A6339" w:rsidP="00970618">
      <w:pPr>
        <w:widowControl w:val="0"/>
        <w:autoSpaceDE w:val="0"/>
        <w:autoSpaceDN w:val="0"/>
        <w:adjustRightInd w:val="0"/>
        <w:ind w:left="2880" w:hanging="720"/>
      </w:pPr>
    </w:p>
    <w:p w:rsidR="00970618" w:rsidRDefault="00051287" w:rsidP="00970618">
      <w:pPr>
        <w:widowControl w:val="0"/>
        <w:autoSpaceDE w:val="0"/>
        <w:autoSpaceDN w:val="0"/>
        <w:adjustRightInd w:val="0"/>
        <w:ind w:left="2880" w:hanging="720"/>
      </w:pPr>
      <w:r>
        <w:t>A)</w:t>
      </w:r>
      <w:r>
        <w:tab/>
        <w:t xml:space="preserve">whether the parties are engaged in mediation and, if so, with whom; </w:t>
      </w:r>
    </w:p>
    <w:p w:rsidR="003A6339" w:rsidRDefault="003A6339" w:rsidP="00970618">
      <w:pPr>
        <w:widowControl w:val="0"/>
        <w:autoSpaceDE w:val="0"/>
        <w:autoSpaceDN w:val="0"/>
        <w:adjustRightInd w:val="0"/>
        <w:ind w:left="2880" w:hanging="720"/>
      </w:pPr>
    </w:p>
    <w:p w:rsidR="00970618" w:rsidRDefault="00051287" w:rsidP="00970618">
      <w:pPr>
        <w:widowControl w:val="0"/>
        <w:autoSpaceDE w:val="0"/>
        <w:autoSpaceDN w:val="0"/>
        <w:adjustRightInd w:val="0"/>
        <w:ind w:left="2880" w:hanging="720"/>
      </w:pPr>
      <w:r>
        <w:t>B)</w:t>
      </w:r>
      <w:r>
        <w:tab/>
        <w:t xml:space="preserve">if the parties are not in mediation, whether the parties desire the Board's assistance in obtaining mediation; </w:t>
      </w:r>
    </w:p>
    <w:p w:rsidR="003A6339" w:rsidRDefault="003A6339" w:rsidP="00970618">
      <w:pPr>
        <w:widowControl w:val="0"/>
        <w:autoSpaceDE w:val="0"/>
        <w:autoSpaceDN w:val="0"/>
        <w:adjustRightInd w:val="0"/>
        <w:ind w:left="2880" w:hanging="720"/>
      </w:pPr>
    </w:p>
    <w:p w:rsidR="00051287" w:rsidRDefault="00051287" w:rsidP="00970618">
      <w:pPr>
        <w:widowControl w:val="0"/>
        <w:autoSpaceDE w:val="0"/>
        <w:autoSpaceDN w:val="0"/>
        <w:adjustRightInd w:val="0"/>
        <w:ind w:left="2880" w:hanging="720"/>
      </w:pPr>
      <w:r>
        <w:t>C)</w:t>
      </w:r>
      <w:r>
        <w:tab/>
        <w:t xml:space="preserve">if the parties are not in mediation and do not require the Board's assistance in obtaining mediation, a statement from the parties that they are fully aware of </w:t>
      </w:r>
      <w:r w:rsidR="00970618" w:rsidRPr="00970618">
        <w:t>the</w:t>
      </w:r>
      <w:r w:rsidR="00970618">
        <w:t xml:space="preserve"> </w:t>
      </w:r>
      <w:r>
        <w:t xml:space="preserve">mandate </w:t>
      </w:r>
      <w:r w:rsidR="00970618" w:rsidRPr="00970618">
        <w:t>of Section 14 of the Act</w:t>
      </w:r>
      <w:r w:rsidR="00970618">
        <w:t xml:space="preserve"> </w:t>
      </w:r>
      <w:r>
        <w:t xml:space="preserve">that they engage in mediation 30 days prior to the expiration of a contract. </w:t>
      </w:r>
    </w:p>
    <w:p w:rsidR="003A6339" w:rsidRDefault="003A6339" w:rsidP="00970618">
      <w:pPr>
        <w:widowControl w:val="0"/>
        <w:autoSpaceDE w:val="0"/>
        <w:autoSpaceDN w:val="0"/>
        <w:adjustRightInd w:val="0"/>
        <w:ind w:left="1440" w:hanging="720"/>
      </w:pPr>
    </w:p>
    <w:p w:rsidR="00051287" w:rsidRDefault="00051287" w:rsidP="00970618">
      <w:pPr>
        <w:widowControl w:val="0"/>
        <w:autoSpaceDE w:val="0"/>
        <w:autoSpaceDN w:val="0"/>
        <w:adjustRightInd w:val="0"/>
        <w:ind w:left="1440" w:hanging="720"/>
      </w:pPr>
      <w:r>
        <w:t>b)</w:t>
      </w:r>
      <w:r>
        <w:tab/>
        <w:t xml:space="preserve">The following notice requirements shall apply </w:t>
      </w:r>
      <w:r w:rsidR="00970618" w:rsidRPr="00970618">
        <w:t>when</w:t>
      </w:r>
      <w:r w:rsidR="00970618">
        <w:t xml:space="preserve"> </w:t>
      </w:r>
      <w:r>
        <w:t xml:space="preserve">the parties are bargaining for an initial contract:   </w:t>
      </w:r>
    </w:p>
    <w:p w:rsidR="003A6339" w:rsidRDefault="003A6339" w:rsidP="00970618">
      <w:pPr>
        <w:widowControl w:val="0"/>
        <w:autoSpaceDE w:val="0"/>
        <w:autoSpaceDN w:val="0"/>
        <w:adjustRightInd w:val="0"/>
        <w:ind w:left="2160" w:hanging="720"/>
      </w:pPr>
    </w:p>
    <w:p w:rsidR="00970618" w:rsidRDefault="00051287" w:rsidP="00970618">
      <w:pPr>
        <w:widowControl w:val="0"/>
        <w:autoSpaceDE w:val="0"/>
        <w:autoSpaceDN w:val="0"/>
        <w:adjustRightInd w:val="0"/>
        <w:ind w:left="2160" w:hanging="720"/>
      </w:pPr>
      <w:r>
        <w:t>1)</w:t>
      </w:r>
      <w:r>
        <w:tab/>
        <w:t xml:space="preserve">Any time after the Board certifies an exclusive representative or at any time </w:t>
      </w:r>
      <w:r w:rsidR="00970618" w:rsidRPr="00970618">
        <w:t>when</w:t>
      </w:r>
      <w:r w:rsidR="00970618">
        <w:t xml:space="preserve"> </w:t>
      </w:r>
      <w:r>
        <w:t xml:space="preserve">there exists a valid historical bargaining relationship but no current contract, any party may serve on the other party a written demand for bargaining.  A copy of the demand for bargaining shall be filed with the Board by the party making the demand at the same time it is served on the other party.  The parties shall begin bargaining at any reasonable time </w:t>
      </w:r>
      <w:r w:rsidR="00E43C90">
        <w:t>after</w:t>
      </w:r>
      <w:r w:rsidR="008E23A6">
        <w:t xml:space="preserve"> the demand is filed and served</w:t>
      </w:r>
      <w:r>
        <w:t xml:space="preserve">. </w:t>
      </w:r>
    </w:p>
    <w:p w:rsidR="003A6339" w:rsidRDefault="003A6339" w:rsidP="00970618">
      <w:pPr>
        <w:widowControl w:val="0"/>
        <w:autoSpaceDE w:val="0"/>
        <w:autoSpaceDN w:val="0"/>
        <w:adjustRightInd w:val="0"/>
        <w:ind w:left="2160" w:hanging="720"/>
      </w:pPr>
    </w:p>
    <w:p w:rsidR="00051287" w:rsidRDefault="00051287" w:rsidP="00970618">
      <w:pPr>
        <w:widowControl w:val="0"/>
        <w:autoSpaceDE w:val="0"/>
        <w:autoSpaceDN w:val="0"/>
        <w:adjustRightInd w:val="0"/>
        <w:ind w:left="2160" w:hanging="720"/>
      </w:pPr>
      <w:r>
        <w:t>2)</w:t>
      </w:r>
      <w:r>
        <w:tab/>
        <w:t xml:space="preserve">Thirty days after the initial bargaining session between the parties, the party who filed the demand for bargaining shall file with the Board a </w:t>
      </w:r>
      <w:r>
        <w:lastRenderedPageBreak/>
        <w:t xml:space="preserve">Notice of Status of Negotiations.  </w:t>
      </w:r>
      <w:r w:rsidR="00970618" w:rsidRPr="00970618">
        <w:t>The</w:t>
      </w:r>
      <w:r w:rsidR="00970618">
        <w:t xml:space="preserve"> </w:t>
      </w:r>
      <w:r>
        <w:t xml:space="preserve">Notice shall be on </w:t>
      </w:r>
      <w:r w:rsidR="00970618" w:rsidRPr="00970618">
        <w:t>a Board-designated form</w:t>
      </w:r>
      <w:r w:rsidR="00970618">
        <w:t xml:space="preserve"> </w:t>
      </w:r>
      <w:r w:rsidR="008E23A6">
        <w:t xml:space="preserve">and set forth: </w:t>
      </w:r>
    </w:p>
    <w:p w:rsidR="003A6339" w:rsidRDefault="003A6339" w:rsidP="00970618">
      <w:pPr>
        <w:widowControl w:val="0"/>
        <w:autoSpaceDE w:val="0"/>
        <w:autoSpaceDN w:val="0"/>
        <w:adjustRightInd w:val="0"/>
        <w:ind w:left="2880" w:hanging="720"/>
      </w:pPr>
    </w:p>
    <w:p w:rsidR="00970618" w:rsidRDefault="00051287" w:rsidP="00970618">
      <w:pPr>
        <w:widowControl w:val="0"/>
        <w:autoSpaceDE w:val="0"/>
        <w:autoSpaceDN w:val="0"/>
        <w:adjustRightInd w:val="0"/>
        <w:ind w:left="2880" w:hanging="720"/>
      </w:pPr>
      <w:r>
        <w:t>A)</w:t>
      </w:r>
      <w:r>
        <w:tab/>
        <w:t xml:space="preserve">whether the parties are engaged in mediation and, if so, with whom; </w:t>
      </w:r>
    </w:p>
    <w:p w:rsidR="003A6339" w:rsidRDefault="003A6339" w:rsidP="00970618">
      <w:pPr>
        <w:widowControl w:val="0"/>
        <w:autoSpaceDE w:val="0"/>
        <w:autoSpaceDN w:val="0"/>
        <w:adjustRightInd w:val="0"/>
        <w:ind w:left="2880" w:hanging="720"/>
      </w:pPr>
    </w:p>
    <w:p w:rsidR="00051287" w:rsidRDefault="00051287" w:rsidP="00970618">
      <w:pPr>
        <w:widowControl w:val="0"/>
        <w:autoSpaceDE w:val="0"/>
        <w:autoSpaceDN w:val="0"/>
        <w:adjustRightInd w:val="0"/>
        <w:ind w:left="2880" w:hanging="720"/>
      </w:pPr>
      <w:r>
        <w:t>B)</w:t>
      </w:r>
      <w:r>
        <w:tab/>
        <w:t>if the parties are not in mediation, whether the parties desire the Board's assistance in obtaining mediation</w:t>
      </w:r>
      <w:r w:rsidR="004C4C6A">
        <w:t>.</w:t>
      </w:r>
      <w:r>
        <w:t xml:space="preserve"> </w:t>
      </w:r>
    </w:p>
    <w:p w:rsidR="003A6339" w:rsidRDefault="003A6339" w:rsidP="00970618">
      <w:pPr>
        <w:widowControl w:val="0"/>
        <w:autoSpaceDE w:val="0"/>
        <w:autoSpaceDN w:val="0"/>
        <w:adjustRightInd w:val="0"/>
        <w:ind w:left="1440" w:hanging="720"/>
      </w:pPr>
    </w:p>
    <w:p w:rsidR="00051287" w:rsidRDefault="00051287" w:rsidP="00970618">
      <w:pPr>
        <w:widowControl w:val="0"/>
        <w:autoSpaceDE w:val="0"/>
        <w:autoSpaceDN w:val="0"/>
        <w:adjustRightInd w:val="0"/>
        <w:ind w:left="1440" w:hanging="720"/>
      </w:pPr>
      <w:r>
        <w:t>c)</w:t>
      </w:r>
      <w:r>
        <w:tab/>
        <w:t xml:space="preserve">Upon completing negotiations for either a successor or initial contract, the parties shall file with the Board a copy of the contract pursuant to </w:t>
      </w:r>
      <w:r w:rsidR="004C4C6A">
        <w:t xml:space="preserve">80 Ill. Adm. Code </w:t>
      </w:r>
      <w:r w:rsidR="0015175E">
        <w:t>1200.145</w:t>
      </w:r>
      <w:r>
        <w:t xml:space="preserve">. </w:t>
      </w:r>
    </w:p>
    <w:p w:rsidR="00970618" w:rsidRDefault="00970618">
      <w:pPr>
        <w:pStyle w:val="JCARSourceNote"/>
        <w:ind w:firstLine="720"/>
      </w:pPr>
    </w:p>
    <w:p w:rsidR="00970618" w:rsidRPr="00D55B37" w:rsidRDefault="0015175E">
      <w:pPr>
        <w:pStyle w:val="JCARSourceNote"/>
        <w:ind w:firstLine="720"/>
      </w:pPr>
      <w:r>
        <w:t xml:space="preserve">(Source:  Amended at 41 Ill. Reg. </w:t>
      </w:r>
      <w:r w:rsidR="00971372">
        <w:t>4510</w:t>
      </w:r>
      <w:r>
        <w:t xml:space="preserve">, effective </w:t>
      </w:r>
      <w:bookmarkStart w:id="0" w:name="_GoBack"/>
      <w:r w:rsidR="00971372">
        <w:t>April 17, 2017</w:t>
      </w:r>
      <w:bookmarkEnd w:id="0"/>
      <w:r>
        <w:t>)</w:t>
      </w:r>
    </w:p>
    <w:sectPr w:rsidR="00970618" w:rsidRPr="00D55B37" w:rsidSect="0097061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1287"/>
    <w:rsid w:val="00051287"/>
    <w:rsid w:val="0015175E"/>
    <w:rsid w:val="002B2D3D"/>
    <w:rsid w:val="003A6339"/>
    <w:rsid w:val="00444066"/>
    <w:rsid w:val="004C4C6A"/>
    <w:rsid w:val="008E23A6"/>
    <w:rsid w:val="00970618"/>
    <w:rsid w:val="00971372"/>
    <w:rsid w:val="00A13148"/>
    <w:rsid w:val="00B62279"/>
    <w:rsid w:val="00B64D50"/>
    <w:rsid w:val="00C01B2C"/>
    <w:rsid w:val="00C954A8"/>
    <w:rsid w:val="00D25115"/>
    <w:rsid w:val="00E1712C"/>
    <w:rsid w:val="00E43C90"/>
    <w:rsid w:val="00F11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69CD7BD-4F16-4297-8E43-2E301780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70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MessingerRR</dc:creator>
  <cp:keywords/>
  <dc:description/>
  <cp:lastModifiedBy>Lane, Arlene L.</cp:lastModifiedBy>
  <cp:revision>3</cp:revision>
  <dcterms:created xsi:type="dcterms:W3CDTF">2017-03-28T15:12:00Z</dcterms:created>
  <dcterms:modified xsi:type="dcterms:W3CDTF">2017-04-26T16:19:00Z</dcterms:modified>
</cp:coreProperties>
</file>