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558" w:rsidRDefault="00F27558" w:rsidP="00F27558">
      <w:pPr>
        <w:widowControl w:val="0"/>
        <w:autoSpaceDE w:val="0"/>
        <w:autoSpaceDN w:val="0"/>
        <w:adjustRightInd w:val="0"/>
      </w:pPr>
      <w:bookmarkStart w:id="0" w:name="_GoBack"/>
      <w:bookmarkEnd w:id="0"/>
    </w:p>
    <w:p w:rsidR="00F27558" w:rsidRDefault="00F27558" w:rsidP="00F27558">
      <w:pPr>
        <w:widowControl w:val="0"/>
        <w:autoSpaceDE w:val="0"/>
        <w:autoSpaceDN w:val="0"/>
        <w:adjustRightInd w:val="0"/>
      </w:pPr>
      <w:r>
        <w:rPr>
          <w:b/>
          <w:bCs/>
        </w:rPr>
        <w:t>Section 620.950  Reemployment Lists</w:t>
      </w:r>
      <w:r>
        <w:t xml:space="preserve"> </w:t>
      </w:r>
    </w:p>
    <w:p w:rsidR="00F27558" w:rsidRDefault="00F27558" w:rsidP="00F27558">
      <w:pPr>
        <w:widowControl w:val="0"/>
        <w:autoSpaceDE w:val="0"/>
        <w:autoSpaceDN w:val="0"/>
        <w:adjustRightInd w:val="0"/>
      </w:pPr>
    </w:p>
    <w:p w:rsidR="00F27558" w:rsidRDefault="00F27558" w:rsidP="00F27558">
      <w:pPr>
        <w:widowControl w:val="0"/>
        <w:autoSpaceDE w:val="0"/>
        <w:autoSpaceDN w:val="0"/>
        <w:adjustRightInd w:val="0"/>
        <w:ind w:left="1440" w:hanging="720"/>
      </w:pPr>
      <w:r>
        <w:t>a)</w:t>
      </w:r>
      <w:r>
        <w:tab/>
        <w:t xml:space="preserve">The department shall establish and maintain a reemployment list, by class, department, or geographical area, approved by the Director before layoff.  A certified employee who has been laid off shall be placed in order of length of continuous service, as defined in Section 620.310, on a reemployment list for recall to the first available assignment to a position in the class (or related classes with substantially similar requirements and duties), department, county, or other designated geographical location or area in which the employee was assigned prior to being placed on the reemployment list.  Where circumstances warrant, at the discretion of the Director, the reemployment list may be established by related classes whose duties are substantially similar to the class from which the employee was laid off. </w:t>
      </w:r>
    </w:p>
    <w:p w:rsidR="006B3D93" w:rsidRDefault="006B3D93" w:rsidP="00F27558">
      <w:pPr>
        <w:widowControl w:val="0"/>
        <w:autoSpaceDE w:val="0"/>
        <w:autoSpaceDN w:val="0"/>
        <w:adjustRightInd w:val="0"/>
        <w:ind w:left="1440" w:hanging="720"/>
      </w:pPr>
    </w:p>
    <w:p w:rsidR="00F27558" w:rsidRDefault="00F27558" w:rsidP="00F27558">
      <w:pPr>
        <w:widowControl w:val="0"/>
        <w:autoSpaceDE w:val="0"/>
        <w:autoSpaceDN w:val="0"/>
        <w:adjustRightInd w:val="0"/>
        <w:ind w:left="1440" w:hanging="720"/>
      </w:pPr>
      <w:r>
        <w:t>b)</w:t>
      </w:r>
      <w:r>
        <w:tab/>
        <w:t xml:space="preserve">An employee whose name has been placed on the reemployment list will also be eligible for reinstatement in accordance with Section 620.1120. </w:t>
      </w:r>
    </w:p>
    <w:sectPr w:rsidR="00F27558" w:rsidSect="00F2755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27558"/>
    <w:rsid w:val="00045C68"/>
    <w:rsid w:val="005C3366"/>
    <w:rsid w:val="006B3D93"/>
    <w:rsid w:val="00CC39EC"/>
    <w:rsid w:val="00F27558"/>
    <w:rsid w:val="00F76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620</vt:lpstr>
    </vt:vector>
  </TitlesOfParts>
  <Company>state of illinois</Company>
  <LinksUpToDate>false</LinksUpToDate>
  <CharactersWithSpaces>1005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620</dc:title>
  <dc:subject/>
  <dc:creator>Illinois General Assembly</dc:creator>
  <cp:keywords/>
  <dc:description/>
  <cp:lastModifiedBy>Roberts, John</cp:lastModifiedBy>
  <cp:revision>3</cp:revision>
  <dcterms:created xsi:type="dcterms:W3CDTF">2012-06-21T18:25:00Z</dcterms:created>
  <dcterms:modified xsi:type="dcterms:W3CDTF">2012-06-21T18:25:00Z</dcterms:modified>
</cp:coreProperties>
</file>