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C4" w:rsidRDefault="00B742C4" w:rsidP="00B742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2C4" w:rsidRDefault="00B742C4" w:rsidP="00B742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620.940  Disapproval</w:t>
      </w:r>
      <w:r>
        <w:t xml:space="preserve"> </w:t>
      </w:r>
    </w:p>
    <w:p w:rsidR="00B742C4" w:rsidRDefault="00B742C4" w:rsidP="00B742C4">
      <w:pPr>
        <w:widowControl w:val="0"/>
        <w:autoSpaceDE w:val="0"/>
        <w:autoSpaceDN w:val="0"/>
        <w:adjustRightInd w:val="0"/>
      </w:pPr>
    </w:p>
    <w:p w:rsidR="00B742C4" w:rsidRDefault="00B742C4" w:rsidP="00B742C4">
      <w:pPr>
        <w:widowControl w:val="0"/>
        <w:autoSpaceDE w:val="0"/>
        <w:autoSpaceDN w:val="0"/>
        <w:adjustRightInd w:val="0"/>
      </w:pPr>
      <w:r>
        <w:t xml:space="preserve">The Director may disapprove any layoff plan which results in a disproportionate impact on any group of employees. </w:t>
      </w:r>
    </w:p>
    <w:sectPr w:rsidR="00B742C4" w:rsidSect="00B742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2C4"/>
    <w:rsid w:val="0011353A"/>
    <w:rsid w:val="005C3366"/>
    <w:rsid w:val="00A305BC"/>
    <w:rsid w:val="00B742C4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