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B53" w:rsidRDefault="00801B53" w:rsidP="00801B53">
      <w:pPr>
        <w:widowControl w:val="0"/>
        <w:autoSpaceDE w:val="0"/>
        <w:autoSpaceDN w:val="0"/>
        <w:adjustRightInd w:val="0"/>
      </w:pPr>
      <w:bookmarkStart w:id="0" w:name="_GoBack"/>
      <w:bookmarkEnd w:id="0"/>
    </w:p>
    <w:p w:rsidR="00801B53" w:rsidRDefault="00801B53" w:rsidP="00801B53">
      <w:pPr>
        <w:widowControl w:val="0"/>
        <w:autoSpaceDE w:val="0"/>
        <w:autoSpaceDN w:val="0"/>
        <w:adjustRightInd w:val="0"/>
      </w:pPr>
      <w:r>
        <w:rPr>
          <w:b/>
          <w:bCs/>
        </w:rPr>
        <w:t>Section 620.120  Examinations - Time and Place</w:t>
      </w:r>
      <w:r>
        <w:t xml:space="preserve"> </w:t>
      </w:r>
    </w:p>
    <w:p w:rsidR="00801B53" w:rsidRDefault="00801B53" w:rsidP="00801B53">
      <w:pPr>
        <w:widowControl w:val="0"/>
        <w:autoSpaceDE w:val="0"/>
        <w:autoSpaceDN w:val="0"/>
        <w:adjustRightInd w:val="0"/>
      </w:pPr>
    </w:p>
    <w:p w:rsidR="00801B53" w:rsidRDefault="00801B53" w:rsidP="00801B53">
      <w:pPr>
        <w:widowControl w:val="0"/>
        <w:autoSpaceDE w:val="0"/>
        <w:autoSpaceDN w:val="0"/>
        <w:adjustRightInd w:val="0"/>
      </w:pPr>
      <w:r>
        <w:t xml:space="preserve">Examinations shall be held at such times and places as are necessary to meet the requirements of the Office of the Treasurer, provide economical administration, and be generally convenient for applicants.  The Director may cancel or postpone examinations at any time (e.g., lack of applicants at the time the examination is scheduled to be held). </w:t>
      </w:r>
    </w:p>
    <w:sectPr w:rsidR="00801B53" w:rsidSect="00801B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1B53"/>
    <w:rsid w:val="005C3366"/>
    <w:rsid w:val="006B79F4"/>
    <w:rsid w:val="00801B53"/>
    <w:rsid w:val="0083220D"/>
    <w:rsid w:val="00CC5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