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CA" w:rsidRDefault="00DF28CA" w:rsidP="00DF28C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F28CA" w:rsidRDefault="00DF28CA" w:rsidP="00081680">
      <w:pPr>
        <w:widowControl w:val="0"/>
        <w:autoSpaceDE w:val="0"/>
        <w:autoSpaceDN w:val="0"/>
        <w:adjustRightInd w:val="0"/>
        <w:ind w:left="1422" w:hanging="1422"/>
      </w:pPr>
      <w:r>
        <w:t>330.1</w:t>
      </w:r>
      <w:r>
        <w:tab/>
        <w:t xml:space="preserve">Definitions </w:t>
      </w:r>
    </w:p>
    <w:p w:rsidR="00DF28CA" w:rsidRDefault="00DF28CA" w:rsidP="00081680">
      <w:pPr>
        <w:widowControl w:val="0"/>
        <w:autoSpaceDE w:val="0"/>
        <w:autoSpaceDN w:val="0"/>
        <w:adjustRightInd w:val="0"/>
        <w:ind w:left="1422" w:hanging="1422"/>
      </w:pPr>
      <w:r>
        <w:t>330.3</w:t>
      </w:r>
      <w:r>
        <w:tab/>
        <w:t xml:space="preserve">Entitlement </w:t>
      </w:r>
    </w:p>
    <w:p w:rsidR="00DF28CA" w:rsidRDefault="00DF28CA" w:rsidP="00081680">
      <w:pPr>
        <w:widowControl w:val="0"/>
        <w:autoSpaceDE w:val="0"/>
        <w:autoSpaceDN w:val="0"/>
        <w:adjustRightInd w:val="0"/>
        <w:ind w:left="1422" w:hanging="1422"/>
      </w:pPr>
      <w:r>
        <w:t>330.5</w:t>
      </w:r>
      <w:r>
        <w:tab/>
        <w:t xml:space="preserve">Computation of Overtime Days </w:t>
      </w:r>
    </w:p>
    <w:p w:rsidR="00DF28CA" w:rsidRDefault="00DF28CA" w:rsidP="00081680">
      <w:pPr>
        <w:widowControl w:val="0"/>
        <w:autoSpaceDE w:val="0"/>
        <w:autoSpaceDN w:val="0"/>
        <w:adjustRightInd w:val="0"/>
        <w:ind w:left="1422" w:hanging="1422"/>
      </w:pPr>
      <w:r>
        <w:t>330.10</w:t>
      </w:r>
      <w:r>
        <w:tab/>
        <w:t xml:space="preserve">Computation of Sick Leave Days </w:t>
      </w:r>
    </w:p>
    <w:p w:rsidR="00DF28CA" w:rsidRDefault="00DF28CA" w:rsidP="00081680">
      <w:pPr>
        <w:widowControl w:val="0"/>
        <w:autoSpaceDE w:val="0"/>
        <w:autoSpaceDN w:val="0"/>
        <w:adjustRightInd w:val="0"/>
        <w:ind w:left="1422" w:hanging="1422"/>
      </w:pPr>
      <w:r>
        <w:t>330.15</w:t>
      </w:r>
      <w:r>
        <w:tab/>
        <w:t xml:space="preserve">Computation of Vacation Days </w:t>
      </w:r>
    </w:p>
    <w:p w:rsidR="00DF28CA" w:rsidRDefault="00DF28CA" w:rsidP="00081680">
      <w:pPr>
        <w:widowControl w:val="0"/>
        <w:autoSpaceDE w:val="0"/>
        <w:autoSpaceDN w:val="0"/>
        <w:adjustRightInd w:val="0"/>
        <w:ind w:left="1422" w:hanging="1422"/>
      </w:pPr>
      <w:r>
        <w:t>330.30</w:t>
      </w:r>
      <w:r>
        <w:tab/>
        <w:t xml:space="preserve">Computation of Daily Salary Rate </w:t>
      </w:r>
    </w:p>
    <w:p w:rsidR="00DF28CA" w:rsidRDefault="00DF28CA" w:rsidP="00081680">
      <w:pPr>
        <w:widowControl w:val="0"/>
        <w:autoSpaceDE w:val="0"/>
        <w:autoSpaceDN w:val="0"/>
        <w:adjustRightInd w:val="0"/>
        <w:ind w:left="1422" w:hanging="1422"/>
      </w:pPr>
      <w:r>
        <w:t>330.50</w:t>
      </w:r>
      <w:r>
        <w:tab/>
        <w:t xml:space="preserve">Interpretation and Application of this Part </w:t>
      </w:r>
    </w:p>
    <w:sectPr w:rsidR="00DF28CA" w:rsidSect="00DF28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8CA"/>
    <w:rsid w:val="00081680"/>
    <w:rsid w:val="00613176"/>
    <w:rsid w:val="00962DA8"/>
    <w:rsid w:val="00C36C98"/>
    <w:rsid w:val="00DF28C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