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3358" w14:textId="77777777" w:rsidR="00BF125A" w:rsidRDefault="00BF125A" w:rsidP="00BF125A">
      <w:pPr>
        <w:widowControl w:val="0"/>
        <w:autoSpaceDE w:val="0"/>
        <w:autoSpaceDN w:val="0"/>
        <w:adjustRightInd w:val="0"/>
      </w:pPr>
    </w:p>
    <w:p w14:paraId="75907395" w14:textId="77777777" w:rsidR="00BF125A" w:rsidRDefault="00BF125A" w:rsidP="00BF125A">
      <w:pPr>
        <w:widowControl w:val="0"/>
        <w:autoSpaceDE w:val="0"/>
        <w:autoSpaceDN w:val="0"/>
        <w:adjustRightInd w:val="0"/>
      </w:pPr>
      <w:r>
        <w:rPr>
          <w:b/>
          <w:bCs/>
        </w:rPr>
        <w:t>Section 310.50  Definitions</w:t>
      </w:r>
      <w:r>
        <w:t xml:space="preserve"> </w:t>
      </w:r>
    </w:p>
    <w:p w14:paraId="41AF194F" w14:textId="77777777" w:rsidR="00BF125A" w:rsidRDefault="00BF125A" w:rsidP="00BF125A">
      <w:pPr>
        <w:widowControl w:val="0"/>
        <w:autoSpaceDE w:val="0"/>
        <w:autoSpaceDN w:val="0"/>
        <w:adjustRightInd w:val="0"/>
      </w:pPr>
    </w:p>
    <w:p w14:paraId="756AC10A" w14:textId="77777777" w:rsidR="00BF125A" w:rsidRDefault="00BF125A" w:rsidP="00BF125A">
      <w:pPr>
        <w:widowControl w:val="0"/>
        <w:autoSpaceDE w:val="0"/>
        <w:autoSpaceDN w:val="0"/>
        <w:adjustRightInd w:val="0"/>
      </w:pPr>
      <w:r>
        <w:t xml:space="preserve">The following definitions of terms are for purposes of clarification only.  They affect the Schedule of Rates (Subpart B), and Negotiated Rates of Pay (Appendix A).  Section 310.500 contains definitions of terms applying specifically to the Merit Compensation System. </w:t>
      </w:r>
    </w:p>
    <w:p w14:paraId="1B7C9891" w14:textId="77777777" w:rsidR="00BF125A" w:rsidRDefault="00BF125A" w:rsidP="00BF125A">
      <w:pPr>
        <w:widowControl w:val="0"/>
        <w:autoSpaceDE w:val="0"/>
        <w:autoSpaceDN w:val="0"/>
        <w:adjustRightInd w:val="0"/>
      </w:pPr>
    </w:p>
    <w:p w14:paraId="15F5B6F0" w14:textId="77777777" w:rsidR="00BF125A" w:rsidRDefault="00BF125A" w:rsidP="00BF125A">
      <w:pPr>
        <w:widowControl w:val="0"/>
        <w:autoSpaceDE w:val="0"/>
        <w:autoSpaceDN w:val="0"/>
        <w:adjustRightInd w:val="0"/>
        <w:ind w:left="1440"/>
      </w:pPr>
      <w:r>
        <w:t xml:space="preserve">"Adjustment in Salary" – A change in salary rate occasioned by a previously committed error or oversight, or required in the best interest of the State as defined in Sections 310.80 and 310.90. </w:t>
      </w:r>
    </w:p>
    <w:p w14:paraId="0E77DAE0" w14:textId="77777777" w:rsidR="00BF125A" w:rsidRDefault="00BF125A" w:rsidP="00BF125A">
      <w:pPr>
        <w:widowControl w:val="0"/>
        <w:autoSpaceDE w:val="0"/>
        <w:autoSpaceDN w:val="0"/>
        <w:adjustRightInd w:val="0"/>
      </w:pPr>
    </w:p>
    <w:p w14:paraId="27147401" w14:textId="77777777" w:rsidR="00BF125A" w:rsidRDefault="00BF125A" w:rsidP="00BF125A">
      <w:pPr>
        <w:widowControl w:val="0"/>
        <w:autoSpaceDE w:val="0"/>
        <w:autoSpaceDN w:val="0"/>
        <w:adjustRightInd w:val="0"/>
        <w:ind w:left="1440"/>
      </w:pPr>
      <w:r>
        <w:t>"Agency" means an agency (e.g., Department, Board, Commission, etc.) of Illinois State government whose employees are subject to this Part.</w:t>
      </w:r>
    </w:p>
    <w:p w14:paraId="56B31FC8" w14:textId="77777777" w:rsidR="00BF125A" w:rsidRDefault="00BF125A" w:rsidP="00BF125A">
      <w:pPr>
        <w:widowControl w:val="0"/>
        <w:autoSpaceDE w:val="0"/>
        <w:autoSpaceDN w:val="0"/>
        <w:adjustRightInd w:val="0"/>
      </w:pPr>
    </w:p>
    <w:p w14:paraId="30D71832" w14:textId="77777777" w:rsidR="00BF125A" w:rsidRDefault="00BF125A" w:rsidP="00BF125A">
      <w:pPr>
        <w:widowControl w:val="0"/>
        <w:autoSpaceDE w:val="0"/>
        <w:autoSpaceDN w:val="0"/>
        <w:adjustRightInd w:val="0"/>
        <w:ind w:left="1440"/>
      </w:pPr>
      <w:r w:rsidRPr="00782724">
        <w:t>"</w:t>
      </w:r>
      <w:r>
        <w:t>Anticipated Starting Salary</w:t>
      </w:r>
      <w:r w:rsidRPr="00782724">
        <w:t>"</w:t>
      </w:r>
      <w:r>
        <w:t xml:space="preserve"> – A position-specific rate or range within the pay grade or salary range assigned to the classification title to which the position being filled is allocated and based on the value of the work to be performed in the position description.  The anticipated starting salary is published in the posting of a position opening.  When valuing the work to be performed in the position description, agencies, boards and commissions shall consider questions based on the factors located in Section 310.80(e).  </w:t>
      </w:r>
      <w:r w:rsidRPr="008C71C8">
        <w:t>The factors are: is the valuation consistent with the treatment of other similar situations</w:t>
      </w:r>
      <w:r>
        <w:t>;</w:t>
      </w:r>
      <w:r w:rsidRPr="008C71C8">
        <w:t xml:space="preserve"> is the valuation equitable in view of the particular circumstances</w:t>
      </w:r>
      <w:r>
        <w:t>;</w:t>
      </w:r>
      <w:r w:rsidRPr="008C71C8">
        <w:t xml:space="preserve"> what are the staffing needs and requirements of the employing agency</w:t>
      </w:r>
      <w:r>
        <w:t>;</w:t>
      </w:r>
      <w:r w:rsidRPr="008C71C8">
        <w:t xml:space="preserve"> and are there labor market influences on recruitment for the classification or position.  Some of the questions to be considered are: </w:t>
      </w:r>
      <w:r>
        <w:t>h</w:t>
      </w:r>
      <w:r w:rsidRPr="008C71C8">
        <w:t>ow are others in this title in the agency compensated; how many staff does the position supervise; what is the scope of the position</w:t>
      </w:r>
      <w:r>
        <w:t>'</w:t>
      </w:r>
      <w:r w:rsidRPr="008C71C8">
        <w:t>s area of responsibility; is the position similar to positions at other agencies and</w:t>
      </w:r>
      <w:r>
        <w:t>,</w:t>
      </w:r>
      <w:r w:rsidRPr="008C71C8">
        <w:t xml:space="preserve"> if so, how are those employees compensated; what types of subordinates report to the position and how are they compensated; does this position require a license that is difficult to obtain; has the agency unsuccessfully attempted to fill the position and if so, how many times; and if the position has private sector counterparts, how are they compensated?  This is a non-exhaustive list of factors and questions for agencies, boards and commissions to consider when developing an </w:t>
      </w:r>
      <w:r>
        <w:t>a</w:t>
      </w:r>
      <w:r w:rsidRPr="008C71C8">
        <w:t xml:space="preserve">nticipated </w:t>
      </w:r>
      <w:r>
        <w:t>s</w:t>
      </w:r>
      <w:r w:rsidRPr="008C71C8">
        <w:t xml:space="preserve">tarting </w:t>
      </w:r>
      <w:r>
        <w:t>s</w:t>
      </w:r>
      <w:r w:rsidRPr="008C71C8">
        <w:t>alary.</w:t>
      </w:r>
    </w:p>
    <w:p w14:paraId="46C7F627" w14:textId="77777777" w:rsidR="00BF125A" w:rsidRDefault="00BF125A" w:rsidP="00BF125A">
      <w:pPr>
        <w:widowControl w:val="0"/>
        <w:autoSpaceDE w:val="0"/>
        <w:autoSpaceDN w:val="0"/>
        <w:adjustRightInd w:val="0"/>
      </w:pPr>
    </w:p>
    <w:p w14:paraId="003B14A8" w14:textId="77777777" w:rsidR="00BF125A" w:rsidRPr="0059439B" w:rsidRDefault="00BF125A" w:rsidP="00BF125A">
      <w:pPr>
        <w:ind w:left="1440"/>
      </w:pPr>
      <w:r w:rsidRPr="0059439B">
        <w:t xml:space="preserve">"Bargaining Representative" – The sole and exclusive labor organization (union, chapter, lodge or association) recognized, as noted in an agreement with the State of Illinois, to negotiate for one or more bargaining units and may include one or more locals. </w:t>
      </w:r>
    </w:p>
    <w:p w14:paraId="75942661" w14:textId="77777777" w:rsidR="00BF125A" w:rsidRPr="0059439B" w:rsidRDefault="00BF125A" w:rsidP="00BF125A"/>
    <w:p w14:paraId="4F913DAB" w14:textId="77777777" w:rsidR="00BF125A" w:rsidRPr="0059439B" w:rsidRDefault="00BF125A" w:rsidP="00BF125A">
      <w:pPr>
        <w:ind w:left="1440"/>
      </w:pPr>
      <w:r w:rsidRPr="0059439B">
        <w:t xml:space="preserve">"Bargaining Unit" – The sole and exclusive labor organization that represents and includes at least one position and its appointed employee as specified in a Certification of Representative, Certification of Clarified Unit or corrected certification issued by the Illinois Labor Relations Board as authorized by </w:t>
      </w:r>
      <w:r>
        <w:t xml:space="preserve">Sections 6(c) and 9(d) of </w:t>
      </w:r>
      <w:r w:rsidRPr="0059439B">
        <w:t>the Illinois Public Labor Relations Act [5 ILCS 315].</w:t>
      </w:r>
    </w:p>
    <w:p w14:paraId="11F796AD" w14:textId="77777777" w:rsidR="00BF125A" w:rsidRPr="0059439B" w:rsidRDefault="00BF125A" w:rsidP="00BF125A"/>
    <w:p w14:paraId="625C1E3F" w14:textId="77777777" w:rsidR="00BF125A" w:rsidRDefault="00BF125A" w:rsidP="00BF125A">
      <w:pPr>
        <w:widowControl w:val="0"/>
        <w:autoSpaceDE w:val="0"/>
        <w:autoSpaceDN w:val="0"/>
        <w:adjustRightInd w:val="0"/>
        <w:ind w:left="1440"/>
      </w:pPr>
      <w:r>
        <w:t xml:space="preserve">"Base Salary" – A dollar amount of pay specifically designated in the Negotiated Rates of Pay (Appendix A) or Schedule of Rates (Subpart B).  Base salary does not include </w:t>
      </w:r>
      <w:r w:rsidRPr="00DE151E">
        <w:t>commission, incentive pay, bilingual pay, longevity pay,</w:t>
      </w:r>
      <w:r>
        <w:t xml:space="preserve"> overtime pay, shift differential pay or deductions for time not worked. </w:t>
      </w:r>
    </w:p>
    <w:p w14:paraId="030147F5" w14:textId="77777777" w:rsidR="00BF125A" w:rsidRDefault="00BF125A" w:rsidP="00BF125A">
      <w:pPr>
        <w:widowControl w:val="0"/>
        <w:autoSpaceDE w:val="0"/>
        <w:autoSpaceDN w:val="0"/>
        <w:adjustRightInd w:val="0"/>
      </w:pPr>
    </w:p>
    <w:p w14:paraId="63323926" w14:textId="77777777" w:rsidR="00BF125A" w:rsidRDefault="00BF125A" w:rsidP="00BF125A">
      <w:pPr>
        <w:widowControl w:val="0"/>
        <w:autoSpaceDE w:val="0"/>
        <w:autoSpaceDN w:val="0"/>
        <w:adjustRightInd w:val="0"/>
        <w:ind w:left="1440"/>
      </w:pPr>
      <w:r>
        <w:t>"Bilingual Pay" – The dollar amount per month, or percentage of the employee's monthly base salary, paid in addition to the employee's base salary when the individual position held by the employee has a job description that requires the use of sign language, Braille, or another second language (e.g., Spanish), or that requires the employee to be bilingual.</w:t>
      </w:r>
    </w:p>
    <w:p w14:paraId="18C75B06" w14:textId="77777777" w:rsidR="00BF125A" w:rsidRDefault="00BF125A" w:rsidP="00BF125A">
      <w:pPr>
        <w:widowControl w:val="0"/>
        <w:autoSpaceDE w:val="0"/>
        <w:autoSpaceDN w:val="0"/>
        <w:adjustRightInd w:val="0"/>
      </w:pPr>
    </w:p>
    <w:p w14:paraId="32FBB518" w14:textId="77777777" w:rsidR="00BF125A" w:rsidRDefault="00BF125A" w:rsidP="00BF125A">
      <w:pPr>
        <w:widowControl w:val="0"/>
        <w:autoSpaceDE w:val="0"/>
        <w:autoSpaceDN w:val="0"/>
        <w:adjustRightInd w:val="0"/>
        <w:ind w:left="1440"/>
      </w:pPr>
      <w:r w:rsidRPr="00352B32">
        <w:t>"</w:t>
      </w:r>
      <w:r>
        <w:t>Classification</w:t>
      </w:r>
      <w:r w:rsidRPr="00352B32">
        <w:t xml:space="preserve">" – </w:t>
      </w:r>
      <w:r>
        <w:t>The classification established by the Department and approved by the Civil Service Commission based on Section 8a(1) of the Personnel Code [</w:t>
      </w:r>
      <w:r w:rsidRPr="00092E79">
        <w:t>20 ILCS 415</w:t>
      </w:r>
      <w:r>
        <w:t xml:space="preserve">] and to which one or more positions are allocated </w:t>
      </w:r>
      <w:r w:rsidRPr="00F35057">
        <w:t>based upon similarity of duties perfo</w:t>
      </w:r>
      <w:r>
        <w:t>rmed, responsibilities assigned</w:t>
      </w:r>
      <w:r w:rsidRPr="00F35057">
        <w:t xml:space="preserve"> and conditions of employment</w:t>
      </w:r>
      <w:r>
        <w:t>.  Classification may be abbreviated to "class" and referred to by its title or title code.</w:t>
      </w:r>
    </w:p>
    <w:p w14:paraId="7D5F313B" w14:textId="77777777" w:rsidR="00BF125A" w:rsidRDefault="00BF125A" w:rsidP="00BF125A">
      <w:pPr>
        <w:widowControl w:val="0"/>
        <w:autoSpaceDE w:val="0"/>
        <w:autoSpaceDN w:val="0"/>
        <w:adjustRightInd w:val="0"/>
      </w:pPr>
    </w:p>
    <w:p w14:paraId="47F0AAA1" w14:textId="77777777" w:rsidR="00BF125A" w:rsidRDefault="00BF125A" w:rsidP="00BF125A">
      <w:pPr>
        <w:widowControl w:val="0"/>
        <w:autoSpaceDE w:val="0"/>
        <w:autoSpaceDN w:val="0"/>
        <w:adjustRightInd w:val="0"/>
        <w:ind w:left="1440"/>
      </w:pPr>
      <w:r>
        <w:t>"Class Specification"</w:t>
      </w:r>
      <w:r w:rsidRPr="00352B32">
        <w:t xml:space="preserve"> – </w:t>
      </w:r>
      <w:r>
        <w:t>The document comprising the title, title code, effective date, distinguishing features of work, illustrative examples</w:t>
      </w:r>
      <w:r w:rsidRPr="00A6082E">
        <w:t xml:space="preserve"> </w:t>
      </w:r>
      <w:r>
        <w:t>of work and desirable requirements.</w:t>
      </w:r>
    </w:p>
    <w:p w14:paraId="76CEC89D" w14:textId="77777777" w:rsidR="00BF125A" w:rsidRDefault="00BF125A" w:rsidP="00BF125A">
      <w:pPr>
        <w:widowControl w:val="0"/>
        <w:autoSpaceDE w:val="0"/>
        <w:autoSpaceDN w:val="0"/>
        <w:adjustRightInd w:val="0"/>
      </w:pPr>
    </w:p>
    <w:p w14:paraId="75F31EFA" w14:textId="77777777" w:rsidR="00BF125A" w:rsidRDefault="00BF125A" w:rsidP="00BF125A">
      <w:pPr>
        <w:widowControl w:val="0"/>
        <w:autoSpaceDE w:val="0"/>
        <w:autoSpaceDN w:val="0"/>
        <w:adjustRightInd w:val="0"/>
        <w:ind w:left="1440"/>
      </w:pPr>
      <w:r>
        <w:t xml:space="preserve">"Comparable Classes" – Two or more classes that are in the same pay grade. </w:t>
      </w:r>
    </w:p>
    <w:p w14:paraId="0AF8450D" w14:textId="77777777" w:rsidR="00BF125A" w:rsidRDefault="00BF125A" w:rsidP="00BF125A">
      <w:pPr>
        <w:widowControl w:val="0"/>
        <w:autoSpaceDE w:val="0"/>
        <w:autoSpaceDN w:val="0"/>
        <w:adjustRightInd w:val="0"/>
      </w:pPr>
    </w:p>
    <w:p w14:paraId="717DAA4F" w14:textId="77777777" w:rsidR="00BF125A" w:rsidRDefault="00BF125A" w:rsidP="00BF125A">
      <w:pPr>
        <w:widowControl w:val="0"/>
        <w:autoSpaceDE w:val="0"/>
        <w:autoSpaceDN w:val="0"/>
        <w:adjustRightInd w:val="0"/>
        <w:ind w:left="1440"/>
      </w:pPr>
      <w:r>
        <w:t>"Creditable Service" – All service in full or regularly scheduled part-time pay status beginning with the date of initial employment or the effective date of the last salary increase that was at least equivalent to a full step.</w:t>
      </w:r>
    </w:p>
    <w:p w14:paraId="7CFB8771" w14:textId="77777777" w:rsidR="00BF125A" w:rsidRDefault="00BF125A" w:rsidP="00BF125A">
      <w:pPr>
        <w:widowControl w:val="0"/>
        <w:autoSpaceDE w:val="0"/>
        <w:autoSpaceDN w:val="0"/>
        <w:adjustRightInd w:val="0"/>
      </w:pPr>
    </w:p>
    <w:p w14:paraId="5887E5DF" w14:textId="77777777" w:rsidR="00BF125A" w:rsidRDefault="00BF125A" w:rsidP="00BF125A">
      <w:pPr>
        <w:widowControl w:val="0"/>
        <w:autoSpaceDE w:val="0"/>
        <w:autoSpaceDN w:val="0"/>
        <w:adjustRightInd w:val="0"/>
        <w:ind w:left="1440"/>
      </w:pPr>
      <w:r>
        <w:t xml:space="preserve">"Demotion" – The assignment for cause of an employee to a vacant position in a class in a lower pay grade than the former class. </w:t>
      </w:r>
    </w:p>
    <w:p w14:paraId="708A8489" w14:textId="77777777" w:rsidR="00BF125A" w:rsidRDefault="00BF125A" w:rsidP="00BF125A">
      <w:pPr>
        <w:widowControl w:val="0"/>
        <w:autoSpaceDE w:val="0"/>
        <w:autoSpaceDN w:val="0"/>
        <w:adjustRightInd w:val="0"/>
      </w:pPr>
    </w:p>
    <w:p w14:paraId="0D0B6486" w14:textId="77777777" w:rsidR="00BF125A" w:rsidRDefault="00BF125A" w:rsidP="00BF125A">
      <w:pPr>
        <w:widowControl w:val="0"/>
        <w:autoSpaceDE w:val="0"/>
        <w:autoSpaceDN w:val="0"/>
        <w:adjustRightInd w:val="0"/>
        <w:ind w:left="1440"/>
      </w:pPr>
      <w:r>
        <w:t>"Department" or "CMS" means the Department of Central Management Services.</w:t>
      </w:r>
    </w:p>
    <w:p w14:paraId="091C19C3" w14:textId="77777777" w:rsidR="00BF125A" w:rsidRDefault="00BF125A" w:rsidP="00BF125A">
      <w:pPr>
        <w:widowControl w:val="0"/>
        <w:autoSpaceDE w:val="0"/>
        <w:autoSpaceDN w:val="0"/>
        <w:adjustRightInd w:val="0"/>
      </w:pPr>
    </w:p>
    <w:p w14:paraId="16150058" w14:textId="77777777" w:rsidR="00BF125A" w:rsidRDefault="00BF125A" w:rsidP="00BF125A">
      <w:pPr>
        <w:widowControl w:val="0"/>
        <w:autoSpaceDE w:val="0"/>
        <w:autoSpaceDN w:val="0"/>
        <w:adjustRightInd w:val="0"/>
        <w:ind w:left="1440"/>
      </w:pPr>
      <w:r>
        <w:t xml:space="preserve">"Differential" – The additional compensation added to the base salary of an employee resulting from conditions of employment imposed on the employee during normal schedule of work. </w:t>
      </w:r>
    </w:p>
    <w:p w14:paraId="3EBAF3C7" w14:textId="77777777" w:rsidR="00BF125A" w:rsidRDefault="00BF125A" w:rsidP="00BF125A">
      <w:pPr>
        <w:widowControl w:val="0"/>
        <w:autoSpaceDE w:val="0"/>
        <w:autoSpaceDN w:val="0"/>
        <w:adjustRightInd w:val="0"/>
      </w:pPr>
    </w:p>
    <w:p w14:paraId="252701E5" w14:textId="77777777" w:rsidR="00BF125A" w:rsidRDefault="00BF125A" w:rsidP="00BF125A">
      <w:pPr>
        <w:widowControl w:val="0"/>
        <w:autoSpaceDE w:val="0"/>
        <w:autoSpaceDN w:val="0"/>
        <w:adjustRightInd w:val="0"/>
        <w:ind w:left="1440"/>
      </w:pPr>
      <w:r>
        <w:t>"Director" means the Director of the Department of Central Management Services.</w:t>
      </w:r>
    </w:p>
    <w:p w14:paraId="6480778B" w14:textId="77777777" w:rsidR="00BF125A" w:rsidRDefault="00BF125A" w:rsidP="00BF125A">
      <w:pPr>
        <w:widowControl w:val="0"/>
        <w:autoSpaceDE w:val="0"/>
        <w:autoSpaceDN w:val="0"/>
        <w:adjustRightInd w:val="0"/>
      </w:pPr>
    </w:p>
    <w:p w14:paraId="2F770908" w14:textId="4D91AE5D" w:rsidR="00BF125A" w:rsidRPr="008223A9" w:rsidRDefault="00BF125A" w:rsidP="00BF125A">
      <w:pPr>
        <w:widowControl w:val="0"/>
        <w:autoSpaceDE w:val="0"/>
        <w:autoSpaceDN w:val="0"/>
        <w:adjustRightInd w:val="0"/>
        <w:ind w:left="1440"/>
      </w:pPr>
      <w:r w:rsidRPr="008223A9">
        <w:t xml:space="preserve">"Divided Class" – The classification established by </w:t>
      </w:r>
      <w:r>
        <w:t xml:space="preserve">Section 8a(1) of </w:t>
      </w:r>
      <w:r w:rsidRPr="008223A9">
        <w:t>the Personnel Code [20 ILCS 415]</w:t>
      </w:r>
      <w:r>
        <w:t>,</w:t>
      </w:r>
      <w:r w:rsidRPr="008223A9">
        <w:t xml:space="preserve"> represented by more than one bargaining unit as certified by the Illinois Labor Relations Board.  The divided classes effective </w:t>
      </w:r>
      <w:r>
        <w:t xml:space="preserve">January </w:t>
      </w:r>
      <w:r w:rsidR="00015603">
        <w:t>24, 2023</w:t>
      </w:r>
      <w:r w:rsidRPr="008223A9">
        <w:t xml:space="preserve"> are:</w:t>
      </w:r>
    </w:p>
    <w:p w14:paraId="04A24337" w14:textId="77777777" w:rsidR="00BF125A" w:rsidRPr="008223A9" w:rsidRDefault="00BF125A" w:rsidP="00BF125A">
      <w:pPr>
        <w:widowControl w:val="0"/>
        <w:autoSpaceDE w:val="0"/>
        <w:autoSpaceDN w:val="0"/>
        <w:adjustRightInd w:val="0"/>
      </w:pPr>
    </w:p>
    <w:tbl>
      <w:tblPr>
        <w:tblW w:w="5598" w:type="dxa"/>
        <w:tblInd w:w="2160" w:type="dxa"/>
        <w:tblLook w:val="04A0" w:firstRow="1" w:lastRow="0" w:firstColumn="1" w:lastColumn="0" w:noHBand="0" w:noVBand="1"/>
      </w:tblPr>
      <w:tblGrid>
        <w:gridCol w:w="4248"/>
        <w:gridCol w:w="1350"/>
      </w:tblGrid>
      <w:tr w:rsidR="00BF125A" w14:paraId="11CE44FF" w14:textId="77777777" w:rsidTr="00B6584C">
        <w:trPr>
          <w:trHeight w:val="255"/>
        </w:trPr>
        <w:tc>
          <w:tcPr>
            <w:tcW w:w="4248" w:type="dxa"/>
            <w:noWrap/>
            <w:vAlign w:val="bottom"/>
            <w:hideMark/>
          </w:tcPr>
          <w:p w14:paraId="5FF93725" w14:textId="77777777" w:rsidR="00BF125A" w:rsidRDefault="00BF125A" w:rsidP="00B6584C">
            <w:pPr>
              <w:rPr>
                <w:b/>
                <w:bCs/>
                <w:color w:val="000000"/>
              </w:rPr>
            </w:pPr>
            <w:r>
              <w:rPr>
                <w:b/>
                <w:bCs/>
                <w:color w:val="000000"/>
              </w:rPr>
              <w:lastRenderedPageBreak/>
              <w:t>Title</w:t>
            </w:r>
          </w:p>
        </w:tc>
        <w:tc>
          <w:tcPr>
            <w:tcW w:w="1350" w:type="dxa"/>
            <w:noWrap/>
            <w:vAlign w:val="bottom"/>
            <w:hideMark/>
          </w:tcPr>
          <w:p w14:paraId="76C5800C" w14:textId="77777777" w:rsidR="00BF125A" w:rsidRDefault="00BF125A" w:rsidP="00B6584C">
            <w:pPr>
              <w:jc w:val="center"/>
              <w:rPr>
                <w:b/>
                <w:bCs/>
                <w:color w:val="000000"/>
              </w:rPr>
            </w:pPr>
            <w:r>
              <w:rPr>
                <w:b/>
                <w:bCs/>
                <w:color w:val="000000"/>
              </w:rPr>
              <w:t>Title Code</w:t>
            </w:r>
          </w:p>
        </w:tc>
      </w:tr>
      <w:tr w:rsidR="00BF125A" w14:paraId="452669B7" w14:textId="77777777" w:rsidTr="00B6584C">
        <w:trPr>
          <w:trHeight w:val="255"/>
        </w:trPr>
        <w:tc>
          <w:tcPr>
            <w:tcW w:w="4248" w:type="dxa"/>
            <w:noWrap/>
            <w:vAlign w:val="bottom"/>
            <w:hideMark/>
          </w:tcPr>
          <w:p w14:paraId="3139AF33" w14:textId="77777777" w:rsidR="00BF125A" w:rsidRDefault="00BF125A" w:rsidP="00B6584C">
            <w:pPr>
              <w:rPr>
                <w:color w:val="000000"/>
              </w:rPr>
            </w:pPr>
            <w:r>
              <w:rPr>
                <w:color w:val="000000"/>
              </w:rPr>
              <w:t>Apparel/Dry Goods Specialist III</w:t>
            </w:r>
          </w:p>
        </w:tc>
        <w:tc>
          <w:tcPr>
            <w:tcW w:w="1350" w:type="dxa"/>
            <w:noWrap/>
            <w:vAlign w:val="bottom"/>
            <w:hideMark/>
          </w:tcPr>
          <w:p w14:paraId="0D02F2B9" w14:textId="77777777" w:rsidR="00BF125A" w:rsidRDefault="00BF125A" w:rsidP="00B6584C">
            <w:pPr>
              <w:jc w:val="center"/>
              <w:rPr>
                <w:color w:val="000000"/>
              </w:rPr>
            </w:pPr>
            <w:r>
              <w:rPr>
                <w:color w:val="000000"/>
              </w:rPr>
              <w:t>01233</w:t>
            </w:r>
          </w:p>
        </w:tc>
      </w:tr>
      <w:tr w:rsidR="00BF125A" w14:paraId="0F9A3899" w14:textId="77777777" w:rsidTr="00B6584C">
        <w:trPr>
          <w:trHeight w:val="255"/>
        </w:trPr>
        <w:tc>
          <w:tcPr>
            <w:tcW w:w="4248" w:type="dxa"/>
            <w:noWrap/>
            <w:vAlign w:val="bottom"/>
            <w:hideMark/>
          </w:tcPr>
          <w:p w14:paraId="6DB26865" w14:textId="77777777" w:rsidR="00BF125A" w:rsidRDefault="00BF125A" w:rsidP="00B6584C">
            <w:pPr>
              <w:rPr>
                <w:color w:val="000000"/>
              </w:rPr>
            </w:pPr>
            <w:r>
              <w:rPr>
                <w:color w:val="000000"/>
              </w:rPr>
              <w:t>Automotive Shop Supervisor</w:t>
            </w:r>
          </w:p>
        </w:tc>
        <w:tc>
          <w:tcPr>
            <w:tcW w:w="1350" w:type="dxa"/>
            <w:noWrap/>
            <w:vAlign w:val="bottom"/>
            <w:hideMark/>
          </w:tcPr>
          <w:p w14:paraId="705BDF81" w14:textId="77777777" w:rsidR="00BF125A" w:rsidRDefault="00BF125A" w:rsidP="00B6584C">
            <w:pPr>
              <w:jc w:val="center"/>
              <w:rPr>
                <w:color w:val="000000"/>
              </w:rPr>
            </w:pPr>
            <w:r>
              <w:rPr>
                <w:color w:val="000000"/>
              </w:rPr>
              <w:t>03749</w:t>
            </w:r>
          </w:p>
        </w:tc>
      </w:tr>
      <w:tr w:rsidR="00BF125A" w14:paraId="201410AA" w14:textId="77777777" w:rsidTr="00B6584C">
        <w:trPr>
          <w:trHeight w:val="255"/>
        </w:trPr>
        <w:tc>
          <w:tcPr>
            <w:tcW w:w="4248" w:type="dxa"/>
            <w:noWrap/>
            <w:vAlign w:val="bottom"/>
            <w:hideMark/>
          </w:tcPr>
          <w:p w14:paraId="2A7A0C3E" w14:textId="77777777" w:rsidR="00BF125A" w:rsidRDefault="00BF125A" w:rsidP="00B6584C">
            <w:pPr>
              <w:rPr>
                <w:color w:val="000000"/>
              </w:rPr>
            </w:pPr>
            <w:r>
              <w:rPr>
                <w:color w:val="000000"/>
              </w:rPr>
              <w:t>Bridge Mechanic</w:t>
            </w:r>
          </w:p>
        </w:tc>
        <w:tc>
          <w:tcPr>
            <w:tcW w:w="1350" w:type="dxa"/>
            <w:noWrap/>
            <w:vAlign w:val="bottom"/>
            <w:hideMark/>
          </w:tcPr>
          <w:p w14:paraId="27346504" w14:textId="77777777" w:rsidR="00BF125A" w:rsidRDefault="00BF125A" w:rsidP="00B6584C">
            <w:pPr>
              <w:jc w:val="center"/>
              <w:rPr>
                <w:color w:val="000000"/>
              </w:rPr>
            </w:pPr>
            <w:r>
              <w:rPr>
                <w:color w:val="000000"/>
              </w:rPr>
              <w:t>05310</w:t>
            </w:r>
          </w:p>
        </w:tc>
      </w:tr>
      <w:tr w:rsidR="00BF125A" w14:paraId="40A373F1" w14:textId="77777777" w:rsidTr="00B6584C">
        <w:trPr>
          <w:trHeight w:val="255"/>
        </w:trPr>
        <w:tc>
          <w:tcPr>
            <w:tcW w:w="4248" w:type="dxa"/>
            <w:noWrap/>
            <w:vAlign w:val="bottom"/>
            <w:hideMark/>
          </w:tcPr>
          <w:p w14:paraId="3CD004CD" w14:textId="77777777" w:rsidR="00BF125A" w:rsidRDefault="00BF125A" w:rsidP="00B6584C">
            <w:pPr>
              <w:rPr>
                <w:color w:val="000000"/>
              </w:rPr>
            </w:pPr>
            <w:r>
              <w:rPr>
                <w:color w:val="000000"/>
              </w:rPr>
              <w:t>Bridge Tender</w:t>
            </w:r>
          </w:p>
        </w:tc>
        <w:tc>
          <w:tcPr>
            <w:tcW w:w="1350" w:type="dxa"/>
            <w:noWrap/>
            <w:vAlign w:val="bottom"/>
            <w:hideMark/>
          </w:tcPr>
          <w:p w14:paraId="13550B69" w14:textId="77777777" w:rsidR="00BF125A" w:rsidRDefault="00BF125A" w:rsidP="00B6584C">
            <w:pPr>
              <w:jc w:val="center"/>
              <w:rPr>
                <w:color w:val="000000"/>
              </w:rPr>
            </w:pPr>
            <w:r>
              <w:rPr>
                <w:color w:val="000000"/>
              </w:rPr>
              <w:t>05320</w:t>
            </w:r>
          </w:p>
        </w:tc>
      </w:tr>
      <w:tr w:rsidR="00BF125A" w14:paraId="5301DB1A" w14:textId="77777777" w:rsidTr="00B6584C">
        <w:trPr>
          <w:trHeight w:val="255"/>
        </w:trPr>
        <w:tc>
          <w:tcPr>
            <w:tcW w:w="4248" w:type="dxa"/>
            <w:noWrap/>
            <w:vAlign w:val="bottom"/>
            <w:hideMark/>
          </w:tcPr>
          <w:p w14:paraId="59A3B240" w14:textId="77777777" w:rsidR="00BF125A" w:rsidRDefault="00BF125A" w:rsidP="00B6584C">
            <w:pPr>
              <w:rPr>
                <w:color w:val="000000"/>
              </w:rPr>
            </w:pPr>
            <w:r>
              <w:rPr>
                <w:color w:val="000000"/>
              </w:rPr>
              <w:t>Civil Engineer I</w:t>
            </w:r>
          </w:p>
        </w:tc>
        <w:tc>
          <w:tcPr>
            <w:tcW w:w="1350" w:type="dxa"/>
            <w:noWrap/>
            <w:vAlign w:val="bottom"/>
            <w:hideMark/>
          </w:tcPr>
          <w:p w14:paraId="77FA28F3" w14:textId="77777777" w:rsidR="00BF125A" w:rsidRDefault="00BF125A" w:rsidP="00B6584C">
            <w:pPr>
              <w:jc w:val="center"/>
              <w:rPr>
                <w:color w:val="000000"/>
              </w:rPr>
            </w:pPr>
            <w:r>
              <w:rPr>
                <w:color w:val="000000"/>
              </w:rPr>
              <w:t>07601</w:t>
            </w:r>
          </w:p>
        </w:tc>
      </w:tr>
      <w:tr w:rsidR="00BF125A" w14:paraId="034CBAA2" w14:textId="77777777" w:rsidTr="00B6584C">
        <w:trPr>
          <w:trHeight w:val="255"/>
        </w:trPr>
        <w:tc>
          <w:tcPr>
            <w:tcW w:w="4248" w:type="dxa"/>
            <w:noWrap/>
            <w:vAlign w:val="bottom"/>
            <w:hideMark/>
          </w:tcPr>
          <w:p w14:paraId="093F52C9" w14:textId="77777777" w:rsidR="00BF125A" w:rsidRDefault="00BF125A" w:rsidP="00B6584C">
            <w:pPr>
              <w:rPr>
                <w:color w:val="000000"/>
              </w:rPr>
            </w:pPr>
            <w:r>
              <w:rPr>
                <w:color w:val="000000"/>
              </w:rPr>
              <w:t>Civil Engineer II</w:t>
            </w:r>
          </w:p>
        </w:tc>
        <w:tc>
          <w:tcPr>
            <w:tcW w:w="1350" w:type="dxa"/>
            <w:noWrap/>
            <w:vAlign w:val="bottom"/>
            <w:hideMark/>
          </w:tcPr>
          <w:p w14:paraId="5D57906E" w14:textId="77777777" w:rsidR="00BF125A" w:rsidRDefault="00BF125A" w:rsidP="00B6584C">
            <w:pPr>
              <w:jc w:val="center"/>
              <w:rPr>
                <w:color w:val="000000"/>
              </w:rPr>
            </w:pPr>
            <w:r>
              <w:rPr>
                <w:color w:val="000000"/>
              </w:rPr>
              <w:t>07602</w:t>
            </w:r>
          </w:p>
        </w:tc>
      </w:tr>
      <w:tr w:rsidR="00BF125A" w14:paraId="210ACFFA" w14:textId="77777777" w:rsidTr="00B6584C">
        <w:trPr>
          <w:trHeight w:val="255"/>
        </w:trPr>
        <w:tc>
          <w:tcPr>
            <w:tcW w:w="4248" w:type="dxa"/>
            <w:noWrap/>
            <w:vAlign w:val="bottom"/>
            <w:hideMark/>
          </w:tcPr>
          <w:p w14:paraId="31A09731" w14:textId="77777777" w:rsidR="00BF125A" w:rsidRDefault="00BF125A" w:rsidP="00B6584C">
            <w:pPr>
              <w:rPr>
                <w:color w:val="000000"/>
              </w:rPr>
            </w:pPr>
            <w:r>
              <w:rPr>
                <w:color w:val="000000"/>
              </w:rPr>
              <w:t>Civil Engineer III</w:t>
            </w:r>
          </w:p>
        </w:tc>
        <w:tc>
          <w:tcPr>
            <w:tcW w:w="1350" w:type="dxa"/>
            <w:noWrap/>
            <w:vAlign w:val="bottom"/>
            <w:hideMark/>
          </w:tcPr>
          <w:p w14:paraId="78D5116F" w14:textId="77777777" w:rsidR="00BF125A" w:rsidRDefault="00BF125A" w:rsidP="00B6584C">
            <w:pPr>
              <w:jc w:val="center"/>
              <w:rPr>
                <w:color w:val="000000"/>
              </w:rPr>
            </w:pPr>
            <w:r>
              <w:rPr>
                <w:color w:val="000000"/>
              </w:rPr>
              <w:t>07603</w:t>
            </w:r>
          </w:p>
        </w:tc>
      </w:tr>
      <w:tr w:rsidR="00BF125A" w14:paraId="4FDA0C58" w14:textId="77777777" w:rsidTr="00B6584C">
        <w:trPr>
          <w:trHeight w:val="255"/>
        </w:trPr>
        <w:tc>
          <w:tcPr>
            <w:tcW w:w="4248" w:type="dxa"/>
            <w:noWrap/>
            <w:vAlign w:val="bottom"/>
            <w:hideMark/>
          </w:tcPr>
          <w:p w14:paraId="36D97F04" w14:textId="77777777" w:rsidR="00BF125A" w:rsidRDefault="00BF125A" w:rsidP="00B6584C">
            <w:pPr>
              <w:rPr>
                <w:color w:val="000000"/>
              </w:rPr>
            </w:pPr>
            <w:r>
              <w:rPr>
                <w:color w:val="000000"/>
              </w:rPr>
              <w:t>Clinical Laboratory Associate</w:t>
            </w:r>
          </w:p>
        </w:tc>
        <w:tc>
          <w:tcPr>
            <w:tcW w:w="1350" w:type="dxa"/>
            <w:noWrap/>
            <w:vAlign w:val="bottom"/>
            <w:hideMark/>
          </w:tcPr>
          <w:p w14:paraId="50EA8415" w14:textId="77777777" w:rsidR="00BF125A" w:rsidRDefault="00BF125A" w:rsidP="00B6584C">
            <w:pPr>
              <w:jc w:val="center"/>
              <w:rPr>
                <w:color w:val="000000"/>
              </w:rPr>
            </w:pPr>
            <w:r>
              <w:rPr>
                <w:color w:val="000000"/>
              </w:rPr>
              <w:t>08200</w:t>
            </w:r>
          </w:p>
        </w:tc>
      </w:tr>
      <w:tr w:rsidR="00BF125A" w14:paraId="3E84C056" w14:textId="77777777" w:rsidTr="00B6584C">
        <w:trPr>
          <w:trHeight w:val="255"/>
        </w:trPr>
        <w:tc>
          <w:tcPr>
            <w:tcW w:w="4248" w:type="dxa"/>
            <w:noWrap/>
            <w:vAlign w:val="bottom"/>
            <w:hideMark/>
          </w:tcPr>
          <w:p w14:paraId="7B186953" w14:textId="77777777" w:rsidR="00BF125A" w:rsidRDefault="00BF125A" w:rsidP="00B6584C">
            <w:pPr>
              <w:rPr>
                <w:color w:val="000000"/>
              </w:rPr>
            </w:pPr>
            <w:r>
              <w:rPr>
                <w:color w:val="000000"/>
              </w:rPr>
              <w:t>Clinical Laboratory Technician I</w:t>
            </w:r>
          </w:p>
        </w:tc>
        <w:tc>
          <w:tcPr>
            <w:tcW w:w="1350" w:type="dxa"/>
            <w:noWrap/>
            <w:vAlign w:val="bottom"/>
            <w:hideMark/>
          </w:tcPr>
          <w:p w14:paraId="728DA1CA" w14:textId="77777777" w:rsidR="00BF125A" w:rsidRDefault="00BF125A" w:rsidP="00B6584C">
            <w:pPr>
              <w:jc w:val="center"/>
              <w:rPr>
                <w:color w:val="000000"/>
              </w:rPr>
            </w:pPr>
            <w:r>
              <w:rPr>
                <w:color w:val="000000"/>
              </w:rPr>
              <w:t>08215</w:t>
            </w:r>
          </w:p>
        </w:tc>
      </w:tr>
      <w:tr w:rsidR="00BF125A" w14:paraId="3BC13C57" w14:textId="77777777" w:rsidTr="00B6584C">
        <w:trPr>
          <w:trHeight w:val="255"/>
        </w:trPr>
        <w:tc>
          <w:tcPr>
            <w:tcW w:w="4248" w:type="dxa"/>
            <w:noWrap/>
            <w:vAlign w:val="bottom"/>
            <w:hideMark/>
          </w:tcPr>
          <w:p w14:paraId="05D38A1F" w14:textId="77777777" w:rsidR="00BF125A" w:rsidRDefault="00BF125A" w:rsidP="00B6584C">
            <w:pPr>
              <w:rPr>
                <w:color w:val="000000"/>
              </w:rPr>
            </w:pPr>
            <w:r>
              <w:rPr>
                <w:color w:val="000000"/>
              </w:rPr>
              <w:t>Clinical Laboratory Technician II</w:t>
            </w:r>
          </w:p>
        </w:tc>
        <w:tc>
          <w:tcPr>
            <w:tcW w:w="1350" w:type="dxa"/>
            <w:noWrap/>
            <w:vAlign w:val="bottom"/>
            <w:hideMark/>
          </w:tcPr>
          <w:p w14:paraId="1F6689CD" w14:textId="77777777" w:rsidR="00BF125A" w:rsidRDefault="00BF125A" w:rsidP="00B6584C">
            <w:pPr>
              <w:jc w:val="center"/>
              <w:rPr>
                <w:color w:val="000000"/>
              </w:rPr>
            </w:pPr>
            <w:r>
              <w:rPr>
                <w:color w:val="000000"/>
              </w:rPr>
              <w:t>08216</w:t>
            </w:r>
          </w:p>
        </w:tc>
      </w:tr>
      <w:tr w:rsidR="00BF125A" w14:paraId="20C9A73E" w14:textId="77777777" w:rsidTr="00B6584C">
        <w:trPr>
          <w:trHeight w:val="255"/>
        </w:trPr>
        <w:tc>
          <w:tcPr>
            <w:tcW w:w="4248" w:type="dxa"/>
            <w:noWrap/>
            <w:vAlign w:val="bottom"/>
            <w:hideMark/>
          </w:tcPr>
          <w:p w14:paraId="7F34984A" w14:textId="77777777" w:rsidR="00BF125A" w:rsidRDefault="00BF125A" w:rsidP="00B6584C">
            <w:pPr>
              <w:rPr>
                <w:color w:val="000000"/>
              </w:rPr>
            </w:pPr>
            <w:r>
              <w:rPr>
                <w:color w:val="000000"/>
              </w:rPr>
              <w:t>Educator</w:t>
            </w:r>
          </w:p>
        </w:tc>
        <w:tc>
          <w:tcPr>
            <w:tcW w:w="1350" w:type="dxa"/>
            <w:noWrap/>
            <w:vAlign w:val="bottom"/>
            <w:hideMark/>
          </w:tcPr>
          <w:p w14:paraId="1FC3420D" w14:textId="77777777" w:rsidR="00BF125A" w:rsidRDefault="00BF125A" w:rsidP="00B6584C">
            <w:pPr>
              <w:jc w:val="center"/>
              <w:rPr>
                <w:color w:val="000000"/>
              </w:rPr>
            </w:pPr>
            <w:r>
              <w:rPr>
                <w:color w:val="000000"/>
              </w:rPr>
              <w:t>13100</w:t>
            </w:r>
          </w:p>
        </w:tc>
      </w:tr>
      <w:tr w:rsidR="00BF125A" w14:paraId="2353A7BC" w14:textId="77777777" w:rsidTr="00B6584C">
        <w:trPr>
          <w:trHeight w:val="255"/>
        </w:trPr>
        <w:tc>
          <w:tcPr>
            <w:tcW w:w="4248" w:type="dxa"/>
            <w:noWrap/>
            <w:vAlign w:val="bottom"/>
            <w:hideMark/>
          </w:tcPr>
          <w:p w14:paraId="7321CA0A" w14:textId="77777777" w:rsidR="00BF125A" w:rsidRDefault="00BF125A" w:rsidP="00B6584C">
            <w:pPr>
              <w:rPr>
                <w:color w:val="000000"/>
              </w:rPr>
            </w:pPr>
            <w:r>
              <w:rPr>
                <w:color w:val="000000"/>
              </w:rPr>
              <w:t>Educator Aide</w:t>
            </w:r>
          </w:p>
        </w:tc>
        <w:tc>
          <w:tcPr>
            <w:tcW w:w="1350" w:type="dxa"/>
            <w:noWrap/>
            <w:vAlign w:val="bottom"/>
            <w:hideMark/>
          </w:tcPr>
          <w:p w14:paraId="7250DDA3" w14:textId="77777777" w:rsidR="00BF125A" w:rsidRDefault="00BF125A" w:rsidP="00B6584C">
            <w:pPr>
              <w:jc w:val="center"/>
              <w:rPr>
                <w:color w:val="000000"/>
              </w:rPr>
            </w:pPr>
            <w:r>
              <w:rPr>
                <w:color w:val="000000"/>
              </w:rPr>
              <w:t>13130</w:t>
            </w:r>
          </w:p>
        </w:tc>
      </w:tr>
      <w:tr w:rsidR="00BF125A" w14:paraId="335D65D7" w14:textId="77777777" w:rsidTr="00B6584C">
        <w:trPr>
          <w:trHeight w:val="255"/>
        </w:trPr>
        <w:tc>
          <w:tcPr>
            <w:tcW w:w="4248" w:type="dxa"/>
            <w:noWrap/>
            <w:vAlign w:val="bottom"/>
            <w:hideMark/>
          </w:tcPr>
          <w:p w14:paraId="5B5691F7" w14:textId="77777777" w:rsidR="00BF125A" w:rsidRDefault="00BF125A" w:rsidP="00B6584C">
            <w:pPr>
              <w:rPr>
                <w:color w:val="000000"/>
              </w:rPr>
            </w:pPr>
            <w:r>
              <w:rPr>
                <w:color w:val="000000"/>
              </w:rPr>
              <w:t>Educator – Career and Technical</w:t>
            </w:r>
          </w:p>
        </w:tc>
        <w:tc>
          <w:tcPr>
            <w:tcW w:w="1350" w:type="dxa"/>
            <w:noWrap/>
            <w:vAlign w:val="bottom"/>
            <w:hideMark/>
          </w:tcPr>
          <w:p w14:paraId="232A9330" w14:textId="77777777" w:rsidR="00BF125A" w:rsidRDefault="00BF125A" w:rsidP="00B6584C">
            <w:pPr>
              <w:jc w:val="center"/>
              <w:rPr>
                <w:color w:val="000000"/>
              </w:rPr>
            </w:pPr>
            <w:r>
              <w:rPr>
                <w:color w:val="000000"/>
              </w:rPr>
              <w:t>13103</w:t>
            </w:r>
          </w:p>
        </w:tc>
      </w:tr>
      <w:tr w:rsidR="00BF125A" w14:paraId="3950ED54" w14:textId="77777777" w:rsidTr="00B6584C">
        <w:trPr>
          <w:trHeight w:val="255"/>
        </w:trPr>
        <w:tc>
          <w:tcPr>
            <w:tcW w:w="4248" w:type="dxa"/>
            <w:noWrap/>
            <w:vAlign w:val="bottom"/>
            <w:hideMark/>
          </w:tcPr>
          <w:p w14:paraId="2118B4EF" w14:textId="77777777" w:rsidR="00BF125A" w:rsidRDefault="00BF125A" w:rsidP="00B6584C">
            <w:pPr>
              <w:rPr>
                <w:color w:val="000000"/>
              </w:rPr>
            </w:pPr>
            <w:r>
              <w:rPr>
                <w:color w:val="000000"/>
              </w:rPr>
              <w:t>Engineering Technician II</w:t>
            </w:r>
          </w:p>
        </w:tc>
        <w:tc>
          <w:tcPr>
            <w:tcW w:w="1350" w:type="dxa"/>
            <w:noWrap/>
            <w:vAlign w:val="bottom"/>
            <w:hideMark/>
          </w:tcPr>
          <w:p w14:paraId="4BE207C5" w14:textId="77777777" w:rsidR="00BF125A" w:rsidRDefault="00BF125A" w:rsidP="00B6584C">
            <w:pPr>
              <w:jc w:val="center"/>
              <w:rPr>
                <w:color w:val="000000"/>
              </w:rPr>
            </w:pPr>
            <w:r>
              <w:rPr>
                <w:color w:val="000000"/>
              </w:rPr>
              <w:t>13732</w:t>
            </w:r>
          </w:p>
        </w:tc>
      </w:tr>
      <w:tr w:rsidR="00BF125A" w14:paraId="403B478A" w14:textId="77777777" w:rsidTr="00B6584C">
        <w:trPr>
          <w:trHeight w:val="255"/>
        </w:trPr>
        <w:tc>
          <w:tcPr>
            <w:tcW w:w="4248" w:type="dxa"/>
            <w:noWrap/>
            <w:vAlign w:val="bottom"/>
            <w:hideMark/>
          </w:tcPr>
          <w:p w14:paraId="70AD8468" w14:textId="77777777" w:rsidR="00BF125A" w:rsidRDefault="00BF125A" w:rsidP="00B6584C">
            <w:pPr>
              <w:rPr>
                <w:color w:val="000000"/>
              </w:rPr>
            </w:pPr>
            <w:r>
              <w:rPr>
                <w:color w:val="000000"/>
              </w:rPr>
              <w:t>Engineering Technician III</w:t>
            </w:r>
          </w:p>
        </w:tc>
        <w:tc>
          <w:tcPr>
            <w:tcW w:w="1350" w:type="dxa"/>
            <w:noWrap/>
            <w:vAlign w:val="bottom"/>
            <w:hideMark/>
          </w:tcPr>
          <w:p w14:paraId="4BBD8244" w14:textId="77777777" w:rsidR="00BF125A" w:rsidRDefault="00BF125A" w:rsidP="00B6584C">
            <w:pPr>
              <w:jc w:val="center"/>
              <w:rPr>
                <w:color w:val="000000"/>
              </w:rPr>
            </w:pPr>
            <w:r>
              <w:rPr>
                <w:color w:val="000000"/>
              </w:rPr>
              <w:t>13733</w:t>
            </w:r>
          </w:p>
        </w:tc>
      </w:tr>
      <w:tr w:rsidR="00BF125A" w14:paraId="6B5FB26C" w14:textId="77777777" w:rsidTr="00B6584C">
        <w:trPr>
          <w:trHeight w:val="255"/>
        </w:trPr>
        <w:tc>
          <w:tcPr>
            <w:tcW w:w="4248" w:type="dxa"/>
            <w:noWrap/>
            <w:vAlign w:val="bottom"/>
            <w:hideMark/>
          </w:tcPr>
          <w:p w14:paraId="3D3454FF" w14:textId="77777777" w:rsidR="00BF125A" w:rsidRDefault="00BF125A" w:rsidP="00B6584C">
            <w:pPr>
              <w:rPr>
                <w:color w:val="000000"/>
              </w:rPr>
            </w:pPr>
            <w:r>
              <w:rPr>
                <w:color w:val="000000"/>
              </w:rPr>
              <w:t>Engineering Technician IV</w:t>
            </w:r>
          </w:p>
        </w:tc>
        <w:tc>
          <w:tcPr>
            <w:tcW w:w="1350" w:type="dxa"/>
            <w:noWrap/>
            <w:vAlign w:val="bottom"/>
            <w:hideMark/>
          </w:tcPr>
          <w:p w14:paraId="1BAD88A4" w14:textId="77777777" w:rsidR="00BF125A" w:rsidRDefault="00BF125A" w:rsidP="00B6584C">
            <w:pPr>
              <w:jc w:val="center"/>
              <w:rPr>
                <w:color w:val="000000"/>
              </w:rPr>
            </w:pPr>
            <w:r>
              <w:rPr>
                <w:color w:val="000000"/>
              </w:rPr>
              <w:t>13734</w:t>
            </w:r>
          </w:p>
        </w:tc>
      </w:tr>
      <w:tr w:rsidR="00BF125A" w14:paraId="34C58FDF" w14:textId="77777777" w:rsidTr="00B6584C">
        <w:trPr>
          <w:trHeight w:val="255"/>
        </w:trPr>
        <w:tc>
          <w:tcPr>
            <w:tcW w:w="4248" w:type="dxa"/>
            <w:noWrap/>
            <w:vAlign w:val="bottom"/>
            <w:hideMark/>
          </w:tcPr>
          <w:p w14:paraId="514CD7F0" w14:textId="77777777" w:rsidR="00BF125A" w:rsidRDefault="00BF125A" w:rsidP="00B6584C">
            <w:pPr>
              <w:rPr>
                <w:color w:val="000000"/>
              </w:rPr>
            </w:pPr>
            <w:r>
              <w:rPr>
                <w:color w:val="000000"/>
              </w:rPr>
              <w:t>Heavy Construction Equipment Operator</w:t>
            </w:r>
          </w:p>
        </w:tc>
        <w:tc>
          <w:tcPr>
            <w:tcW w:w="1350" w:type="dxa"/>
            <w:noWrap/>
            <w:vAlign w:val="bottom"/>
            <w:hideMark/>
          </w:tcPr>
          <w:p w14:paraId="0C04F206" w14:textId="77777777" w:rsidR="00BF125A" w:rsidRDefault="00BF125A" w:rsidP="00B6584C">
            <w:pPr>
              <w:jc w:val="center"/>
              <w:rPr>
                <w:color w:val="000000"/>
              </w:rPr>
            </w:pPr>
            <w:r>
              <w:rPr>
                <w:color w:val="000000"/>
              </w:rPr>
              <w:t>18465</w:t>
            </w:r>
          </w:p>
        </w:tc>
      </w:tr>
      <w:tr w:rsidR="00BF125A" w14:paraId="29F31EEF" w14:textId="77777777" w:rsidTr="00B6584C">
        <w:trPr>
          <w:trHeight w:val="255"/>
        </w:trPr>
        <w:tc>
          <w:tcPr>
            <w:tcW w:w="4248" w:type="dxa"/>
            <w:noWrap/>
            <w:vAlign w:val="bottom"/>
            <w:hideMark/>
          </w:tcPr>
          <w:p w14:paraId="1A2D20A0" w14:textId="77777777" w:rsidR="00BF125A" w:rsidRDefault="00BF125A" w:rsidP="00B6584C">
            <w:pPr>
              <w:rPr>
                <w:color w:val="000000"/>
              </w:rPr>
            </w:pPr>
            <w:r>
              <w:rPr>
                <w:color w:val="000000"/>
              </w:rPr>
              <w:t>Highway Maintainer</w:t>
            </w:r>
          </w:p>
        </w:tc>
        <w:tc>
          <w:tcPr>
            <w:tcW w:w="1350" w:type="dxa"/>
            <w:noWrap/>
            <w:vAlign w:val="bottom"/>
            <w:hideMark/>
          </w:tcPr>
          <w:p w14:paraId="50495FF5" w14:textId="77777777" w:rsidR="00BF125A" w:rsidRDefault="00BF125A" w:rsidP="00B6584C">
            <w:pPr>
              <w:jc w:val="center"/>
              <w:rPr>
                <w:color w:val="000000"/>
              </w:rPr>
            </w:pPr>
            <w:r>
              <w:rPr>
                <w:color w:val="000000"/>
              </w:rPr>
              <w:t>18639</w:t>
            </w:r>
          </w:p>
        </w:tc>
      </w:tr>
      <w:tr w:rsidR="00BF125A" w14:paraId="7293BCE7" w14:textId="77777777" w:rsidTr="00B6584C">
        <w:trPr>
          <w:trHeight w:val="255"/>
        </w:trPr>
        <w:tc>
          <w:tcPr>
            <w:tcW w:w="4248" w:type="dxa"/>
            <w:noWrap/>
            <w:vAlign w:val="bottom"/>
            <w:hideMark/>
          </w:tcPr>
          <w:p w14:paraId="6EF683FF" w14:textId="77777777" w:rsidR="00BF125A" w:rsidRDefault="00BF125A" w:rsidP="00B6584C">
            <w:pPr>
              <w:rPr>
                <w:color w:val="000000"/>
              </w:rPr>
            </w:pPr>
            <w:r>
              <w:rPr>
                <w:color w:val="000000"/>
              </w:rPr>
              <w:t>Highway Maintenance Lead Worker</w:t>
            </w:r>
          </w:p>
        </w:tc>
        <w:tc>
          <w:tcPr>
            <w:tcW w:w="1350" w:type="dxa"/>
            <w:noWrap/>
            <w:vAlign w:val="bottom"/>
            <w:hideMark/>
          </w:tcPr>
          <w:p w14:paraId="0232D14A" w14:textId="77777777" w:rsidR="00BF125A" w:rsidRDefault="00BF125A" w:rsidP="00B6584C">
            <w:pPr>
              <w:jc w:val="center"/>
              <w:rPr>
                <w:color w:val="000000"/>
              </w:rPr>
            </w:pPr>
            <w:r>
              <w:rPr>
                <w:color w:val="000000"/>
              </w:rPr>
              <w:t>18659</w:t>
            </w:r>
          </w:p>
        </w:tc>
      </w:tr>
      <w:tr w:rsidR="00BF125A" w14:paraId="62A83791" w14:textId="77777777" w:rsidTr="00B6584C">
        <w:trPr>
          <w:trHeight w:val="255"/>
        </w:trPr>
        <w:tc>
          <w:tcPr>
            <w:tcW w:w="4248" w:type="dxa"/>
            <w:noWrap/>
            <w:vAlign w:val="bottom"/>
            <w:hideMark/>
          </w:tcPr>
          <w:p w14:paraId="28C2CC87" w14:textId="77777777" w:rsidR="00BF125A" w:rsidRDefault="00BF125A" w:rsidP="00B6584C">
            <w:pPr>
              <w:rPr>
                <w:color w:val="000000"/>
              </w:rPr>
            </w:pPr>
            <w:r>
              <w:rPr>
                <w:color w:val="000000"/>
              </w:rPr>
              <w:t>Housekeeper</w:t>
            </w:r>
          </w:p>
        </w:tc>
        <w:tc>
          <w:tcPr>
            <w:tcW w:w="1350" w:type="dxa"/>
            <w:noWrap/>
            <w:vAlign w:val="bottom"/>
            <w:hideMark/>
          </w:tcPr>
          <w:p w14:paraId="542D2318" w14:textId="77777777" w:rsidR="00BF125A" w:rsidRDefault="00BF125A" w:rsidP="00B6584C">
            <w:pPr>
              <w:jc w:val="center"/>
              <w:rPr>
                <w:color w:val="000000"/>
              </w:rPr>
            </w:pPr>
            <w:r>
              <w:rPr>
                <w:color w:val="000000"/>
              </w:rPr>
              <w:t>19600</w:t>
            </w:r>
          </w:p>
        </w:tc>
      </w:tr>
      <w:tr w:rsidR="00015603" w14:paraId="5E5EEC83" w14:textId="77777777" w:rsidTr="00B6584C">
        <w:trPr>
          <w:trHeight w:val="255"/>
        </w:trPr>
        <w:tc>
          <w:tcPr>
            <w:tcW w:w="4248" w:type="dxa"/>
            <w:noWrap/>
            <w:vAlign w:val="bottom"/>
          </w:tcPr>
          <w:p w14:paraId="398FDE59" w14:textId="15C7D7FA" w:rsidR="00015603" w:rsidRDefault="00015603" w:rsidP="00015603">
            <w:pPr>
              <w:rPr>
                <w:color w:val="000000"/>
              </w:rPr>
            </w:pPr>
            <w:r>
              <w:t>Human Resources Trainee</w:t>
            </w:r>
          </w:p>
        </w:tc>
        <w:tc>
          <w:tcPr>
            <w:tcW w:w="1350" w:type="dxa"/>
            <w:noWrap/>
            <w:vAlign w:val="bottom"/>
          </w:tcPr>
          <w:p w14:paraId="5F51C0D1" w14:textId="2EB54AD8" w:rsidR="00015603" w:rsidRDefault="00015603" w:rsidP="00015603">
            <w:pPr>
              <w:jc w:val="center"/>
              <w:rPr>
                <w:color w:val="000000"/>
              </w:rPr>
            </w:pPr>
            <w:r w:rsidRPr="00445EAC">
              <w:rPr>
                <w:color w:val="000000"/>
              </w:rPr>
              <w:t>19694</w:t>
            </w:r>
          </w:p>
        </w:tc>
      </w:tr>
      <w:tr w:rsidR="00015603" w14:paraId="01895951" w14:textId="77777777" w:rsidTr="00B6584C">
        <w:trPr>
          <w:trHeight w:val="255"/>
        </w:trPr>
        <w:tc>
          <w:tcPr>
            <w:tcW w:w="4248" w:type="dxa"/>
            <w:noWrap/>
            <w:vAlign w:val="bottom"/>
            <w:hideMark/>
          </w:tcPr>
          <w:p w14:paraId="6A68AC6F" w14:textId="77777777" w:rsidR="00015603" w:rsidRDefault="00015603" w:rsidP="00015603">
            <w:pPr>
              <w:rPr>
                <w:color w:val="000000"/>
              </w:rPr>
            </w:pPr>
            <w:r>
              <w:rPr>
                <w:color w:val="000000"/>
              </w:rPr>
              <w:t>Labor Maintenance Lead Worker</w:t>
            </w:r>
          </w:p>
        </w:tc>
        <w:tc>
          <w:tcPr>
            <w:tcW w:w="1350" w:type="dxa"/>
            <w:noWrap/>
            <w:vAlign w:val="bottom"/>
            <w:hideMark/>
          </w:tcPr>
          <w:p w14:paraId="4CAC1AB4" w14:textId="77777777" w:rsidR="00015603" w:rsidRDefault="00015603" w:rsidP="00015603">
            <w:pPr>
              <w:jc w:val="center"/>
              <w:rPr>
                <w:color w:val="000000"/>
              </w:rPr>
            </w:pPr>
            <w:r>
              <w:rPr>
                <w:color w:val="000000"/>
              </w:rPr>
              <w:t>22809</w:t>
            </w:r>
          </w:p>
        </w:tc>
      </w:tr>
      <w:tr w:rsidR="00015603" w14:paraId="6376AF98" w14:textId="77777777" w:rsidTr="00B6584C">
        <w:trPr>
          <w:trHeight w:val="255"/>
        </w:trPr>
        <w:tc>
          <w:tcPr>
            <w:tcW w:w="4248" w:type="dxa"/>
            <w:noWrap/>
            <w:vAlign w:val="bottom"/>
            <w:hideMark/>
          </w:tcPr>
          <w:p w14:paraId="0D341773" w14:textId="77777777" w:rsidR="00015603" w:rsidRDefault="00015603" w:rsidP="00015603">
            <w:pPr>
              <w:rPr>
                <w:color w:val="000000"/>
              </w:rPr>
            </w:pPr>
            <w:r>
              <w:rPr>
                <w:color w:val="000000"/>
              </w:rPr>
              <w:t>Laboratory Assistant</w:t>
            </w:r>
          </w:p>
        </w:tc>
        <w:tc>
          <w:tcPr>
            <w:tcW w:w="1350" w:type="dxa"/>
            <w:noWrap/>
            <w:vAlign w:val="bottom"/>
            <w:hideMark/>
          </w:tcPr>
          <w:p w14:paraId="227451E6" w14:textId="77777777" w:rsidR="00015603" w:rsidRDefault="00015603" w:rsidP="00015603">
            <w:pPr>
              <w:jc w:val="center"/>
              <w:rPr>
                <w:color w:val="000000"/>
              </w:rPr>
            </w:pPr>
            <w:r>
              <w:rPr>
                <w:color w:val="000000"/>
              </w:rPr>
              <w:t>22995</w:t>
            </w:r>
          </w:p>
        </w:tc>
      </w:tr>
      <w:tr w:rsidR="00015603" w14:paraId="6A1E6B76" w14:textId="77777777" w:rsidTr="00B6584C">
        <w:trPr>
          <w:trHeight w:val="255"/>
        </w:trPr>
        <w:tc>
          <w:tcPr>
            <w:tcW w:w="4248" w:type="dxa"/>
            <w:noWrap/>
            <w:vAlign w:val="bottom"/>
            <w:hideMark/>
          </w:tcPr>
          <w:p w14:paraId="5B3B43E7" w14:textId="77777777" w:rsidR="00015603" w:rsidRDefault="00015603" w:rsidP="00015603">
            <w:pPr>
              <w:rPr>
                <w:color w:val="000000"/>
              </w:rPr>
            </w:pPr>
            <w:r>
              <w:rPr>
                <w:color w:val="000000"/>
              </w:rPr>
              <w:t>Laboratory Associate I</w:t>
            </w:r>
          </w:p>
        </w:tc>
        <w:tc>
          <w:tcPr>
            <w:tcW w:w="1350" w:type="dxa"/>
            <w:noWrap/>
            <w:vAlign w:val="bottom"/>
            <w:hideMark/>
          </w:tcPr>
          <w:p w14:paraId="0BA8E9CF" w14:textId="77777777" w:rsidR="00015603" w:rsidRDefault="00015603" w:rsidP="00015603">
            <w:pPr>
              <w:jc w:val="center"/>
              <w:rPr>
                <w:color w:val="000000"/>
              </w:rPr>
            </w:pPr>
            <w:r>
              <w:rPr>
                <w:color w:val="000000"/>
              </w:rPr>
              <w:t>22997</w:t>
            </w:r>
          </w:p>
        </w:tc>
      </w:tr>
      <w:tr w:rsidR="00015603" w14:paraId="5264DD4A" w14:textId="77777777" w:rsidTr="00B6584C">
        <w:trPr>
          <w:trHeight w:val="255"/>
        </w:trPr>
        <w:tc>
          <w:tcPr>
            <w:tcW w:w="4248" w:type="dxa"/>
            <w:noWrap/>
            <w:vAlign w:val="bottom"/>
            <w:hideMark/>
          </w:tcPr>
          <w:p w14:paraId="2C0D6FBA" w14:textId="77777777" w:rsidR="00015603" w:rsidRDefault="00015603" w:rsidP="00015603">
            <w:pPr>
              <w:rPr>
                <w:color w:val="000000"/>
              </w:rPr>
            </w:pPr>
            <w:r>
              <w:rPr>
                <w:color w:val="000000"/>
              </w:rPr>
              <w:t>Laboratory Associate II</w:t>
            </w:r>
          </w:p>
        </w:tc>
        <w:tc>
          <w:tcPr>
            <w:tcW w:w="1350" w:type="dxa"/>
            <w:noWrap/>
            <w:vAlign w:val="bottom"/>
            <w:hideMark/>
          </w:tcPr>
          <w:p w14:paraId="1A83EE97" w14:textId="77777777" w:rsidR="00015603" w:rsidRDefault="00015603" w:rsidP="00015603">
            <w:pPr>
              <w:jc w:val="center"/>
              <w:rPr>
                <w:color w:val="000000"/>
              </w:rPr>
            </w:pPr>
            <w:r>
              <w:rPr>
                <w:color w:val="000000"/>
              </w:rPr>
              <w:t>22998</w:t>
            </w:r>
          </w:p>
        </w:tc>
      </w:tr>
      <w:tr w:rsidR="00015603" w14:paraId="32B1DA90" w14:textId="77777777" w:rsidTr="00B6584C">
        <w:trPr>
          <w:trHeight w:val="255"/>
        </w:trPr>
        <w:tc>
          <w:tcPr>
            <w:tcW w:w="4248" w:type="dxa"/>
            <w:noWrap/>
            <w:vAlign w:val="bottom"/>
            <w:hideMark/>
          </w:tcPr>
          <w:p w14:paraId="028A2FD6" w14:textId="77777777" w:rsidR="00015603" w:rsidRDefault="00015603" w:rsidP="00015603">
            <w:pPr>
              <w:rPr>
                <w:color w:val="000000"/>
              </w:rPr>
            </w:pPr>
            <w:r>
              <w:rPr>
                <w:color w:val="000000"/>
              </w:rPr>
              <w:t>Laborer (Maintenance)</w:t>
            </w:r>
          </w:p>
        </w:tc>
        <w:tc>
          <w:tcPr>
            <w:tcW w:w="1350" w:type="dxa"/>
            <w:noWrap/>
            <w:vAlign w:val="bottom"/>
            <w:hideMark/>
          </w:tcPr>
          <w:p w14:paraId="0A59D0F4" w14:textId="77777777" w:rsidR="00015603" w:rsidRDefault="00015603" w:rsidP="00015603">
            <w:pPr>
              <w:jc w:val="center"/>
              <w:rPr>
                <w:color w:val="000000"/>
              </w:rPr>
            </w:pPr>
            <w:r>
              <w:rPr>
                <w:color w:val="000000"/>
              </w:rPr>
              <w:t>23080</w:t>
            </w:r>
          </w:p>
        </w:tc>
      </w:tr>
      <w:tr w:rsidR="00015603" w14:paraId="4A634CEB" w14:textId="77777777" w:rsidTr="00B6584C">
        <w:trPr>
          <w:trHeight w:val="255"/>
        </w:trPr>
        <w:tc>
          <w:tcPr>
            <w:tcW w:w="4248" w:type="dxa"/>
            <w:noWrap/>
            <w:vAlign w:val="bottom"/>
            <w:hideMark/>
          </w:tcPr>
          <w:p w14:paraId="6C1AA071" w14:textId="77777777" w:rsidR="00015603" w:rsidRDefault="00015603" w:rsidP="00015603">
            <w:pPr>
              <w:rPr>
                <w:color w:val="000000"/>
              </w:rPr>
            </w:pPr>
            <w:r>
              <w:rPr>
                <w:color w:val="000000"/>
              </w:rPr>
              <w:t>Licensed Practical Nurse I</w:t>
            </w:r>
          </w:p>
        </w:tc>
        <w:tc>
          <w:tcPr>
            <w:tcW w:w="1350" w:type="dxa"/>
            <w:noWrap/>
            <w:vAlign w:val="bottom"/>
            <w:hideMark/>
          </w:tcPr>
          <w:p w14:paraId="5489ED59" w14:textId="77777777" w:rsidR="00015603" w:rsidRDefault="00015603" w:rsidP="00015603">
            <w:pPr>
              <w:jc w:val="center"/>
              <w:rPr>
                <w:color w:val="000000"/>
              </w:rPr>
            </w:pPr>
            <w:r>
              <w:rPr>
                <w:color w:val="000000"/>
              </w:rPr>
              <w:t>23551</w:t>
            </w:r>
          </w:p>
        </w:tc>
      </w:tr>
      <w:tr w:rsidR="00015603" w14:paraId="5F73B399" w14:textId="77777777" w:rsidTr="00B6584C">
        <w:trPr>
          <w:trHeight w:val="255"/>
        </w:trPr>
        <w:tc>
          <w:tcPr>
            <w:tcW w:w="4248" w:type="dxa"/>
            <w:noWrap/>
            <w:vAlign w:val="bottom"/>
            <w:hideMark/>
          </w:tcPr>
          <w:p w14:paraId="5E8AA830" w14:textId="77777777" w:rsidR="00015603" w:rsidRDefault="00015603" w:rsidP="00015603">
            <w:pPr>
              <w:rPr>
                <w:color w:val="000000"/>
              </w:rPr>
            </w:pPr>
            <w:r>
              <w:rPr>
                <w:color w:val="000000"/>
              </w:rPr>
              <w:t>Licensed Practical Nurse II</w:t>
            </w:r>
          </w:p>
        </w:tc>
        <w:tc>
          <w:tcPr>
            <w:tcW w:w="1350" w:type="dxa"/>
            <w:noWrap/>
            <w:vAlign w:val="bottom"/>
            <w:hideMark/>
          </w:tcPr>
          <w:p w14:paraId="08632AF5" w14:textId="77777777" w:rsidR="00015603" w:rsidRDefault="00015603" w:rsidP="00015603">
            <w:pPr>
              <w:jc w:val="center"/>
              <w:rPr>
                <w:color w:val="000000"/>
              </w:rPr>
            </w:pPr>
            <w:r>
              <w:rPr>
                <w:color w:val="000000"/>
              </w:rPr>
              <w:t>23552</w:t>
            </w:r>
          </w:p>
        </w:tc>
      </w:tr>
      <w:tr w:rsidR="00015603" w14:paraId="38E27544" w14:textId="77777777" w:rsidTr="00B6584C">
        <w:trPr>
          <w:trHeight w:val="255"/>
        </w:trPr>
        <w:tc>
          <w:tcPr>
            <w:tcW w:w="4248" w:type="dxa"/>
            <w:noWrap/>
            <w:vAlign w:val="bottom"/>
            <w:hideMark/>
          </w:tcPr>
          <w:p w14:paraId="74BDD011" w14:textId="77777777" w:rsidR="00015603" w:rsidRDefault="00015603" w:rsidP="00015603">
            <w:pPr>
              <w:rPr>
                <w:color w:val="000000"/>
              </w:rPr>
            </w:pPr>
            <w:r>
              <w:rPr>
                <w:color w:val="000000"/>
              </w:rPr>
              <w:t>Maintenance Equipment Operator</w:t>
            </w:r>
          </w:p>
        </w:tc>
        <w:tc>
          <w:tcPr>
            <w:tcW w:w="1350" w:type="dxa"/>
            <w:noWrap/>
            <w:vAlign w:val="bottom"/>
            <w:hideMark/>
          </w:tcPr>
          <w:p w14:paraId="30E41410" w14:textId="77777777" w:rsidR="00015603" w:rsidRDefault="00015603" w:rsidP="00015603">
            <w:pPr>
              <w:jc w:val="center"/>
              <w:rPr>
                <w:color w:val="000000"/>
              </w:rPr>
            </w:pPr>
            <w:r>
              <w:rPr>
                <w:color w:val="000000"/>
              </w:rPr>
              <w:t>25020</w:t>
            </w:r>
          </w:p>
        </w:tc>
      </w:tr>
      <w:tr w:rsidR="00015603" w14:paraId="46DD1EEE" w14:textId="77777777" w:rsidTr="00B6584C">
        <w:trPr>
          <w:trHeight w:val="255"/>
        </w:trPr>
        <w:tc>
          <w:tcPr>
            <w:tcW w:w="4248" w:type="dxa"/>
            <w:noWrap/>
            <w:vAlign w:val="bottom"/>
            <w:hideMark/>
          </w:tcPr>
          <w:p w14:paraId="62B9882B" w14:textId="77777777" w:rsidR="00015603" w:rsidRDefault="00015603" w:rsidP="00015603">
            <w:pPr>
              <w:rPr>
                <w:color w:val="000000"/>
              </w:rPr>
            </w:pPr>
            <w:r>
              <w:rPr>
                <w:color w:val="000000"/>
              </w:rPr>
              <w:t>Maintenance Worker</w:t>
            </w:r>
          </w:p>
        </w:tc>
        <w:tc>
          <w:tcPr>
            <w:tcW w:w="1350" w:type="dxa"/>
            <w:noWrap/>
            <w:vAlign w:val="bottom"/>
            <w:hideMark/>
          </w:tcPr>
          <w:p w14:paraId="02A9CAFE" w14:textId="77777777" w:rsidR="00015603" w:rsidRDefault="00015603" w:rsidP="00015603">
            <w:pPr>
              <w:jc w:val="center"/>
              <w:rPr>
                <w:color w:val="000000"/>
              </w:rPr>
            </w:pPr>
            <w:r>
              <w:rPr>
                <w:color w:val="000000"/>
              </w:rPr>
              <w:t>25500</w:t>
            </w:r>
          </w:p>
        </w:tc>
      </w:tr>
      <w:tr w:rsidR="00015603" w14:paraId="728EEE31" w14:textId="77777777" w:rsidTr="00B6584C">
        <w:trPr>
          <w:trHeight w:val="255"/>
        </w:trPr>
        <w:tc>
          <w:tcPr>
            <w:tcW w:w="4248" w:type="dxa"/>
            <w:noWrap/>
            <w:vAlign w:val="bottom"/>
            <w:hideMark/>
          </w:tcPr>
          <w:p w14:paraId="2BF87432" w14:textId="77777777" w:rsidR="00015603" w:rsidRDefault="00015603" w:rsidP="00015603">
            <w:pPr>
              <w:rPr>
                <w:color w:val="000000"/>
              </w:rPr>
            </w:pPr>
            <w:r>
              <w:rPr>
                <w:color w:val="000000"/>
              </w:rPr>
              <w:t>Pest Control Operator</w:t>
            </w:r>
          </w:p>
        </w:tc>
        <w:tc>
          <w:tcPr>
            <w:tcW w:w="1350" w:type="dxa"/>
            <w:noWrap/>
            <w:vAlign w:val="bottom"/>
            <w:hideMark/>
          </w:tcPr>
          <w:p w14:paraId="758E6393" w14:textId="77777777" w:rsidR="00015603" w:rsidRDefault="00015603" w:rsidP="00015603">
            <w:pPr>
              <w:jc w:val="center"/>
              <w:rPr>
                <w:color w:val="000000"/>
              </w:rPr>
            </w:pPr>
            <w:r>
              <w:rPr>
                <w:color w:val="000000"/>
              </w:rPr>
              <w:t>31810</w:t>
            </w:r>
          </w:p>
        </w:tc>
      </w:tr>
      <w:tr w:rsidR="00015603" w14:paraId="155C902C" w14:textId="77777777" w:rsidTr="00B6584C">
        <w:trPr>
          <w:trHeight w:val="255"/>
        </w:trPr>
        <w:tc>
          <w:tcPr>
            <w:tcW w:w="4248" w:type="dxa"/>
            <w:noWrap/>
            <w:vAlign w:val="bottom"/>
            <w:hideMark/>
          </w:tcPr>
          <w:p w14:paraId="7054CE4D" w14:textId="77777777" w:rsidR="00015603" w:rsidRDefault="00015603" w:rsidP="00015603">
            <w:pPr>
              <w:rPr>
                <w:color w:val="000000"/>
              </w:rPr>
            </w:pPr>
            <w:r>
              <w:rPr>
                <w:color w:val="000000"/>
              </w:rPr>
              <w:t>Power Shovel Operator (Maintenance)</w:t>
            </w:r>
          </w:p>
        </w:tc>
        <w:tc>
          <w:tcPr>
            <w:tcW w:w="1350" w:type="dxa"/>
            <w:noWrap/>
            <w:vAlign w:val="bottom"/>
            <w:hideMark/>
          </w:tcPr>
          <w:p w14:paraId="007B4D99" w14:textId="77777777" w:rsidR="00015603" w:rsidRDefault="00015603" w:rsidP="00015603">
            <w:pPr>
              <w:jc w:val="center"/>
              <w:rPr>
                <w:color w:val="000000"/>
              </w:rPr>
            </w:pPr>
            <w:r>
              <w:rPr>
                <w:color w:val="000000"/>
              </w:rPr>
              <w:t>33360</w:t>
            </w:r>
          </w:p>
        </w:tc>
      </w:tr>
      <w:tr w:rsidR="00015603" w14:paraId="1614D748" w14:textId="77777777" w:rsidTr="00B6584C">
        <w:trPr>
          <w:trHeight w:val="255"/>
        </w:trPr>
        <w:tc>
          <w:tcPr>
            <w:tcW w:w="4248" w:type="dxa"/>
            <w:noWrap/>
            <w:vAlign w:val="bottom"/>
            <w:hideMark/>
          </w:tcPr>
          <w:p w14:paraId="1B139432" w14:textId="77777777" w:rsidR="00015603" w:rsidRDefault="00015603" w:rsidP="00015603">
            <w:pPr>
              <w:rPr>
                <w:color w:val="000000"/>
              </w:rPr>
            </w:pPr>
            <w:r>
              <w:rPr>
                <w:color w:val="000000"/>
              </w:rPr>
              <w:t>Property and Supply Clerk II</w:t>
            </w:r>
          </w:p>
        </w:tc>
        <w:tc>
          <w:tcPr>
            <w:tcW w:w="1350" w:type="dxa"/>
            <w:noWrap/>
            <w:vAlign w:val="bottom"/>
            <w:hideMark/>
          </w:tcPr>
          <w:p w14:paraId="59290795" w14:textId="77777777" w:rsidR="00015603" w:rsidRDefault="00015603" w:rsidP="00015603">
            <w:pPr>
              <w:jc w:val="center"/>
              <w:rPr>
                <w:color w:val="000000"/>
              </w:rPr>
            </w:pPr>
            <w:r>
              <w:rPr>
                <w:color w:val="000000"/>
              </w:rPr>
              <w:t>34792</w:t>
            </w:r>
          </w:p>
        </w:tc>
      </w:tr>
      <w:tr w:rsidR="00015603" w14:paraId="48701D84" w14:textId="77777777" w:rsidTr="00B6584C">
        <w:trPr>
          <w:trHeight w:val="255"/>
        </w:trPr>
        <w:tc>
          <w:tcPr>
            <w:tcW w:w="4248" w:type="dxa"/>
            <w:noWrap/>
            <w:vAlign w:val="bottom"/>
            <w:hideMark/>
          </w:tcPr>
          <w:p w14:paraId="38938F6B" w14:textId="77777777" w:rsidR="00015603" w:rsidRDefault="00015603" w:rsidP="00015603">
            <w:pPr>
              <w:rPr>
                <w:color w:val="000000"/>
              </w:rPr>
            </w:pPr>
            <w:r>
              <w:rPr>
                <w:color w:val="000000"/>
              </w:rPr>
              <w:t>Property and Supply Clerk III</w:t>
            </w:r>
          </w:p>
        </w:tc>
        <w:tc>
          <w:tcPr>
            <w:tcW w:w="1350" w:type="dxa"/>
            <w:noWrap/>
            <w:vAlign w:val="bottom"/>
            <w:hideMark/>
          </w:tcPr>
          <w:p w14:paraId="0FF1C06F" w14:textId="77777777" w:rsidR="00015603" w:rsidRDefault="00015603" w:rsidP="00015603">
            <w:pPr>
              <w:jc w:val="center"/>
              <w:rPr>
                <w:color w:val="000000"/>
              </w:rPr>
            </w:pPr>
            <w:r>
              <w:rPr>
                <w:color w:val="000000"/>
              </w:rPr>
              <w:t>34793</w:t>
            </w:r>
          </w:p>
        </w:tc>
      </w:tr>
      <w:tr w:rsidR="00015603" w14:paraId="3911157D" w14:textId="77777777" w:rsidTr="00B6584C">
        <w:trPr>
          <w:trHeight w:val="255"/>
        </w:trPr>
        <w:tc>
          <w:tcPr>
            <w:tcW w:w="4248" w:type="dxa"/>
            <w:noWrap/>
            <w:vAlign w:val="bottom"/>
            <w:hideMark/>
          </w:tcPr>
          <w:p w14:paraId="10293DD4" w14:textId="77777777" w:rsidR="00015603" w:rsidRDefault="00015603" w:rsidP="00015603">
            <w:pPr>
              <w:rPr>
                <w:color w:val="000000"/>
              </w:rPr>
            </w:pPr>
            <w:r>
              <w:rPr>
                <w:color w:val="000000"/>
              </w:rPr>
              <w:t>Public Service Administrator</w:t>
            </w:r>
          </w:p>
        </w:tc>
        <w:tc>
          <w:tcPr>
            <w:tcW w:w="1350" w:type="dxa"/>
            <w:noWrap/>
            <w:vAlign w:val="bottom"/>
            <w:hideMark/>
          </w:tcPr>
          <w:p w14:paraId="19359E92" w14:textId="77777777" w:rsidR="00015603" w:rsidRDefault="00015603" w:rsidP="00015603">
            <w:pPr>
              <w:jc w:val="center"/>
              <w:rPr>
                <w:color w:val="000000"/>
              </w:rPr>
            </w:pPr>
            <w:r>
              <w:rPr>
                <w:color w:val="000000"/>
              </w:rPr>
              <w:t>37015</w:t>
            </w:r>
          </w:p>
        </w:tc>
      </w:tr>
      <w:tr w:rsidR="00015603" w14:paraId="0556092E" w14:textId="77777777" w:rsidTr="00B6584C">
        <w:trPr>
          <w:trHeight w:val="255"/>
        </w:trPr>
        <w:tc>
          <w:tcPr>
            <w:tcW w:w="4248" w:type="dxa"/>
            <w:noWrap/>
            <w:vAlign w:val="bottom"/>
            <w:hideMark/>
          </w:tcPr>
          <w:p w14:paraId="5F723D11" w14:textId="77777777" w:rsidR="00015603" w:rsidRDefault="00015603" w:rsidP="00015603">
            <w:pPr>
              <w:rPr>
                <w:color w:val="000000"/>
              </w:rPr>
            </w:pPr>
            <w:r>
              <w:rPr>
                <w:color w:val="000000"/>
              </w:rPr>
              <w:t>Silk Screen Operator</w:t>
            </w:r>
          </w:p>
        </w:tc>
        <w:tc>
          <w:tcPr>
            <w:tcW w:w="1350" w:type="dxa"/>
            <w:noWrap/>
            <w:vAlign w:val="bottom"/>
            <w:hideMark/>
          </w:tcPr>
          <w:p w14:paraId="3C9D9B27" w14:textId="77777777" w:rsidR="00015603" w:rsidRDefault="00015603" w:rsidP="00015603">
            <w:pPr>
              <w:jc w:val="center"/>
              <w:rPr>
                <w:color w:val="000000"/>
              </w:rPr>
            </w:pPr>
            <w:r>
              <w:rPr>
                <w:color w:val="000000"/>
              </w:rPr>
              <w:t>41020</w:t>
            </w:r>
          </w:p>
        </w:tc>
      </w:tr>
      <w:tr w:rsidR="00015603" w14:paraId="75C8F6BD" w14:textId="77777777" w:rsidTr="00B6584C">
        <w:trPr>
          <w:trHeight w:val="255"/>
        </w:trPr>
        <w:tc>
          <w:tcPr>
            <w:tcW w:w="4248" w:type="dxa"/>
            <w:noWrap/>
            <w:vAlign w:val="bottom"/>
            <w:hideMark/>
          </w:tcPr>
          <w:p w14:paraId="50AACD4D" w14:textId="77777777" w:rsidR="00015603" w:rsidRDefault="00015603" w:rsidP="00015603">
            <w:pPr>
              <w:rPr>
                <w:color w:val="000000"/>
              </w:rPr>
            </w:pPr>
            <w:r>
              <w:rPr>
                <w:color w:val="000000"/>
              </w:rPr>
              <w:t>Social Service Aide Trainee</w:t>
            </w:r>
          </w:p>
        </w:tc>
        <w:tc>
          <w:tcPr>
            <w:tcW w:w="1350" w:type="dxa"/>
            <w:noWrap/>
            <w:vAlign w:val="bottom"/>
            <w:hideMark/>
          </w:tcPr>
          <w:p w14:paraId="4392E787" w14:textId="77777777" w:rsidR="00015603" w:rsidRDefault="00015603" w:rsidP="00015603">
            <w:pPr>
              <w:jc w:val="center"/>
              <w:rPr>
                <w:color w:val="000000"/>
              </w:rPr>
            </w:pPr>
            <w:r>
              <w:rPr>
                <w:color w:val="000000"/>
              </w:rPr>
              <w:t>41285</w:t>
            </w:r>
          </w:p>
        </w:tc>
      </w:tr>
      <w:tr w:rsidR="00015603" w14:paraId="17EA9248" w14:textId="77777777" w:rsidTr="00B6584C">
        <w:trPr>
          <w:trHeight w:val="255"/>
        </w:trPr>
        <w:tc>
          <w:tcPr>
            <w:tcW w:w="4248" w:type="dxa"/>
            <w:noWrap/>
            <w:vAlign w:val="bottom"/>
            <w:hideMark/>
          </w:tcPr>
          <w:p w14:paraId="39AEA28D" w14:textId="77777777" w:rsidR="00015603" w:rsidRDefault="00015603" w:rsidP="00015603">
            <w:pPr>
              <w:rPr>
                <w:color w:val="000000"/>
              </w:rPr>
            </w:pPr>
            <w:r>
              <w:rPr>
                <w:color w:val="000000"/>
              </w:rPr>
              <w:t>Storekeeper I</w:t>
            </w:r>
          </w:p>
        </w:tc>
        <w:tc>
          <w:tcPr>
            <w:tcW w:w="1350" w:type="dxa"/>
            <w:noWrap/>
            <w:vAlign w:val="bottom"/>
            <w:hideMark/>
          </w:tcPr>
          <w:p w14:paraId="7B9ED8A8" w14:textId="77777777" w:rsidR="00015603" w:rsidRDefault="00015603" w:rsidP="00015603">
            <w:pPr>
              <w:jc w:val="center"/>
              <w:rPr>
                <w:color w:val="000000"/>
              </w:rPr>
            </w:pPr>
            <w:r>
              <w:rPr>
                <w:color w:val="000000"/>
              </w:rPr>
              <w:t>43051</w:t>
            </w:r>
          </w:p>
        </w:tc>
      </w:tr>
      <w:tr w:rsidR="00015603" w14:paraId="396EE641" w14:textId="77777777" w:rsidTr="00B6584C">
        <w:trPr>
          <w:trHeight w:val="255"/>
        </w:trPr>
        <w:tc>
          <w:tcPr>
            <w:tcW w:w="4248" w:type="dxa"/>
            <w:noWrap/>
            <w:vAlign w:val="bottom"/>
            <w:hideMark/>
          </w:tcPr>
          <w:p w14:paraId="1CFA8157" w14:textId="77777777" w:rsidR="00015603" w:rsidRDefault="00015603" w:rsidP="00015603">
            <w:pPr>
              <w:rPr>
                <w:color w:val="000000"/>
              </w:rPr>
            </w:pPr>
            <w:r>
              <w:rPr>
                <w:color w:val="000000"/>
              </w:rPr>
              <w:t>Storekeeper II</w:t>
            </w:r>
          </w:p>
        </w:tc>
        <w:tc>
          <w:tcPr>
            <w:tcW w:w="1350" w:type="dxa"/>
            <w:noWrap/>
            <w:vAlign w:val="bottom"/>
            <w:hideMark/>
          </w:tcPr>
          <w:p w14:paraId="5140AE63" w14:textId="77777777" w:rsidR="00015603" w:rsidRDefault="00015603" w:rsidP="00015603">
            <w:pPr>
              <w:jc w:val="center"/>
              <w:rPr>
                <w:color w:val="000000"/>
              </w:rPr>
            </w:pPr>
            <w:r>
              <w:rPr>
                <w:color w:val="000000"/>
              </w:rPr>
              <w:t>43052</w:t>
            </w:r>
          </w:p>
        </w:tc>
      </w:tr>
      <w:tr w:rsidR="00015603" w14:paraId="3D7489EA" w14:textId="77777777" w:rsidTr="00B6584C">
        <w:trPr>
          <w:trHeight w:val="255"/>
        </w:trPr>
        <w:tc>
          <w:tcPr>
            <w:tcW w:w="4248" w:type="dxa"/>
            <w:noWrap/>
            <w:vAlign w:val="bottom"/>
            <w:hideMark/>
          </w:tcPr>
          <w:p w14:paraId="6E8420BB" w14:textId="77777777" w:rsidR="00015603" w:rsidRDefault="00015603" w:rsidP="00015603">
            <w:pPr>
              <w:rPr>
                <w:color w:val="000000"/>
              </w:rPr>
            </w:pPr>
            <w:r>
              <w:rPr>
                <w:color w:val="000000"/>
              </w:rPr>
              <w:t>Storekeeper III</w:t>
            </w:r>
          </w:p>
        </w:tc>
        <w:tc>
          <w:tcPr>
            <w:tcW w:w="1350" w:type="dxa"/>
            <w:noWrap/>
            <w:vAlign w:val="bottom"/>
            <w:hideMark/>
          </w:tcPr>
          <w:p w14:paraId="5DE88CF5" w14:textId="77777777" w:rsidR="00015603" w:rsidRDefault="00015603" w:rsidP="00015603">
            <w:pPr>
              <w:jc w:val="center"/>
              <w:rPr>
                <w:color w:val="000000"/>
              </w:rPr>
            </w:pPr>
            <w:r>
              <w:rPr>
                <w:color w:val="000000"/>
              </w:rPr>
              <w:t>43053</w:t>
            </w:r>
          </w:p>
        </w:tc>
      </w:tr>
      <w:tr w:rsidR="00015603" w14:paraId="542DAA7E" w14:textId="77777777" w:rsidTr="00B6584C">
        <w:trPr>
          <w:trHeight w:val="255"/>
        </w:trPr>
        <w:tc>
          <w:tcPr>
            <w:tcW w:w="4248" w:type="dxa"/>
            <w:noWrap/>
            <w:vAlign w:val="bottom"/>
            <w:hideMark/>
          </w:tcPr>
          <w:p w14:paraId="3ADBB9F6" w14:textId="77777777" w:rsidR="00015603" w:rsidRDefault="00015603" w:rsidP="00015603">
            <w:pPr>
              <w:rPr>
                <w:color w:val="000000"/>
              </w:rPr>
            </w:pPr>
            <w:r>
              <w:rPr>
                <w:color w:val="000000"/>
              </w:rPr>
              <w:t>Stores Clerk</w:t>
            </w:r>
          </w:p>
        </w:tc>
        <w:tc>
          <w:tcPr>
            <w:tcW w:w="1350" w:type="dxa"/>
            <w:noWrap/>
            <w:vAlign w:val="bottom"/>
            <w:hideMark/>
          </w:tcPr>
          <w:p w14:paraId="1A79F80C" w14:textId="77777777" w:rsidR="00015603" w:rsidRDefault="00015603" w:rsidP="00015603">
            <w:pPr>
              <w:jc w:val="center"/>
              <w:rPr>
                <w:color w:val="000000"/>
              </w:rPr>
            </w:pPr>
            <w:r>
              <w:rPr>
                <w:color w:val="000000"/>
              </w:rPr>
              <w:t>43060</w:t>
            </w:r>
          </w:p>
        </w:tc>
      </w:tr>
    </w:tbl>
    <w:p w14:paraId="76F27E35" w14:textId="77777777" w:rsidR="00BF125A" w:rsidRDefault="00BF125A" w:rsidP="00BF125A">
      <w:pPr>
        <w:widowControl w:val="0"/>
        <w:autoSpaceDE w:val="0"/>
        <w:autoSpaceDN w:val="0"/>
        <w:adjustRightInd w:val="0"/>
      </w:pPr>
    </w:p>
    <w:p w14:paraId="4FE0C0AC" w14:textId="77777777" w:rsidR="00BF125A" w:rsidRDefault="00BF125A" w:rsidP="00BF125A">
      <w:pPr>
        <w:widowControl w:val="0"/>
        <w:autoSpaceDE w:val="0"/>
        <w:autoSpaceDN w:val="0"/>
        <w:adjustRightInd w:val="0"/>
        <w:ind w:left="1440"/>
      </w:pPr>
      <w:r>
        <w:t xml:space="preserve">"Entrance Base Salary" – The initial base salary assigned to an employee upon entering State service. </w:t>
      </w:r>
    </w:p>
    <w:p w14:paraId="7C4C656A" w14:textId="77777777" w:rsidR="00BF125A" w:rsidRDefault="00BF125A" w:rsidP="00BF125A">
      <w:pPr>
        <w:widowControl w:val="0"/>
        <w:autoSpaceDE w:val="0"/>
        <w:autoSpaceDN w:val="0"/>
        <w:adjustRightInd w:val="0"/>
      </w:pPr>
    </w:p>
    <w:p w14:paraId="19DB9908" w14:textId="77777777" w:rsidR="00BF125A" w:rsidRPr="00EB60AB" w:rsidRDefault="00BF125A" w:rsidP="00BF125A">
      <w:pPr>
        <w:tabs>
          <w:tab w:val="left" w:pos="9360"/>
        </w:tabs>
        <w:ind w:left="1425"/>
      </w:pPr>
      <w:r>
        <w:lastRenderedPageBreak/>
        <w:t>"</w:t>
      </w:r>
      <w:r w:rsidRPr="00EB60AB">
        <w:t>Hourly Pay Grade</w:t>
      </w:r>
      <w:r>
        <w:t>"</w:t>
      </w:r>
      <w:r w:rsidRPr="00EB60AB">
        <w:t xml:space="preserve"> </w:t>
      </w:r>
      <w:r>
        <w:t>–</w:t>
      </w:r>
      <w:r w:rsidRPr="00EB60AB">
        <w:t xml:space="preserve"> The designation for hourly negotiated pay rates is </w:t>
      </w:r>
      <w:r>
        <w:t>"</w:t>
      </w:r>
      <w:r w:rsidRPr="00EB60AB">
        <w:t>H</w:t>
      </w:r>
      <w:r>
        <w:t>"</w:t>
      </w:r>
      <w:r w:rsidRPr="00EB60AB">
        <w:t>.</w:t>
      </w:r>
    </w:p>
    <w:p w14:paraId="188A95C2" w14:textId="77777777" w:rsidR="00BF125A" w:rsidRPr="00EB60AB" w:rsidRDefault="00BF125A" w:rsidP="00BF125A">
      <w:pPr>
        <w:tabs>
          <w:tab w:val="left" w:pos="9360"/>
        </w:tabs>
      </w:pPr>
    </w:p>
    <w:p w14:paraId="17A002C1" w14:textId="77777777" w:rsidR="00BF125A" w:rsidRPr="00EB60AB" w:rsidRDefault="00BF125A" w:rsidP="00BF125A">
      <w:pPr>
        <w:tabs>
          <w:tab w:val="left" w:pos="9360"/>
        </w:tabs>
        <w:ind w:left="1425"/>
      </w:pPr>
      <w:r>
        <w:t>"</w:t>
      </w:r>
      <w:r w:rsidRPr="00EB60AB">
        <w:t>In Between Pay Grade</w:t>
      </w:r>
      <w:r>
        <w:t>"</w:t>
      </w:r>
      <w:r w:rsidRPr="00EB60AB">
        <w:t xml:space="preserve"> </w:t>
      </w:r>
      <w:r>
        <w:t>–</w:t>
      </w:r>
      <w:r w:rsidRPr="00EB60AB">
        <w:t xml:space="preserve"> The designation for negotiated pay rates in between pay grades is </w:t>
      </w:r>
      <w:r>
        <w:t>"</w:t>
      </w:r>
      <w:r w:rsidRPr="00EB60AB">
        <w:t>.5</w:t>
      </w:r>
      <w:r>
        <w:t>"</w:t>
      </w:r>
      <w:r w:rsidRPr="00EB60AB">
        <w:t>.</w:t>
      </w:r>
    </w:p>
    <w:p w14:paraId="70966054" w14:textId="77777777" w:rsidR="00BF125A" w:rsidRDefault="00BF125A" w:rsidP="00BF125A">
      <w:pPr>
        <w:widowControl w:val="0"/>
        <w:autoSpaceDE w:val="0"/>
        <w:autoSpaceDN w:val="0"/>
        <w:adjustRightInd w:val="0"/>
      </w:pPr>
    </w:p>
    <w:p w14:paraId="53FA7BE3" w14:textId="77777777" w:rsidR="00BF125A" w:rsidRDefault="00BF125A" w:rsidP="00BF125A">
      <w:pPr>
        <w:widowControl w:val="0"/>
        <w:autoSpaceDE w:val="0"/>
        <w:autoSpaceDN w:val="0"/>
        <w:adjustRightInd w:val="0"/>
        <w:ind w:left="1440"/>
      </w:pPr>
      <w:r>
        <w:t xml:space="preserve">"In-hire Rate" – An in-hire rate is a minimum rate/step for a class that is above or below the normal minimum of the range or full scale rate, as approved by the Director after a review of competitive market starting rates for similar classes or as negotiated between the Director and a bargaining unit. </w:t>
      </w:r>
    </w:p>
    <w:p w14:paraId="4B6F9997" w14:textId="77777777" w:rsidR="00BF125A" w:rsidRDefault="00BF125A" w:rsidP="00BF125A">
      <w:pPr>
        <w:widowControl w:val="0"/>
        <w:autoSpaceDE w:val="0"/>
        <w:autoSpaceDN w:val="0"/>
        <w:adjustRightInd w:val="0"/>
      </w:pPr>
    </w:p>
    <w:p w14:paraId="136425CD" w14:textId="77777777" w:rsidR="00BF125A" w:rsidRDefault="00BF125A" w:rsidP="00BF125A">
      <w:pPr>
        <w:ind w:left="1440" w:hanging="15"/>
      </w:pPr>
      <w:r>
        <w:t>"Midpoint Salary" – The rate of pay that is the maximum rate and the minimum rate in the salary range added together divided by two and rounded up or down to the nearest whole dollar.</w:t>
      </w:r>
    </w:p>
    <w:p w14:paraId="040AEB30" w14:textId="77777777" w:rsidR="00BF125A" w:rsidRDefault="00BF125A" w:rsidP="00BF125A"/>
    <w:p w14:paraId="31ED4F61" w14:textId="77777777" w:rsidR="00BF125A" w:rsidRDefault="00BF125A" w:rsidP="00BF125A">
      <w:pPr>
        <w:ind w:left="1440" w:hanging="15"/>
      </w:pPr>
      <w:r>
        <w:t>"Option" – The denotation of directly-related education, experience and/or knowledge, skills and abilities required to qualify for the position allocated to the classification.  The requirements may meet or exceed the requirements indicated in the class specification.  The following options are for the Public Service Administrator classification and have a negotiated pay grade and/or a broad-banded salary range assigned:</w:t>
      </w:r>
    </w:p>
    <w:p w14:paraId="780B05E4" w14:textId="77777777" w:rsidR="00BF125A" w:rsidRDefault="00BF125A" w:rsidP="00BF125A">
      <w:pPr>
        <w:widowControl w:val="0"/>
        <w:autoSpaceDE w:val="0"/>
        <w:autoSpaceDN w:val="0"/>
        <w:adjustRightInd w:val="0"/>
      </w:pPr>
    </w:p>
    <w:tbl>
      <w:tblPr>
        <w:tblW w:w="8252" w:type="dxa"/>
        <w:tblInd w:w="1953" w:type="dxa"/>
        <w:tblLook w:val="0000" w:firstRow="0" w:lastRow="0" w:firstColumn="0" w:lastColumn="0" w:noHBand="0" w:noVBand="0"/>
      </w:tblPr>
      <w:tblGrid>
        <w:gridCol w:w="563"/>
        <w:gridCol w:w="420"/>
        <w:gridCol w:w="7269"/>
      </w:tblGrid>
      <w:tr w:rsidR="00BF125A" w14:paraId="089A7D1C" w14:textId="77777777" w:rsidTr="00B6584C">
        <w:trPr>
          <w:trHeight w:val="315"/>
        </w:trPr>
        <w:tc>
          <w:tcPr>
            <w:tcW w:w="563" w:type="dxa"/>
            <w:tcBorders>
              <w:top w:val="nil"/>
              <w:left w:val="nil"/>
              <w:bottom w:val="nil"/>
              <w:right w:val="nil"/>
            </w:tcBorders>
            <w:shd w:val="clear" w:color="auto" w:fill="auto"/>
            <w:noWrap/>
          </w:tcPr>
          <w:p w14:paraId="59EDEADF" w14:textId="77777777" w:rsidR="00BF125A" w:rsidRDefault="00BF125A" w:rsidP="00B6584C">
            <w:r>
              <w:t>1</w:t>
            </w:r>
          </w:p>
        </w:tc>
        <w:tc>
          <w:tcPr>
            <w:tcW w:w="420" w:type="dxa"/>
            <w:tcBorders>
              <w:top w:val="nil"/>
              <w:left w:val="nil"/>
              <w:bottom w:val="nil"/>
              <w:right w:val="nil"/>
            </w:tcBorders>
            <w:shd w:val="clear" w:color="auto" w:fill="auto"/>
            <w:noWrap/>
          </w:tcPr>
          <w:p w14:paraId="17584E59"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31C25DF0" w14:textId="77777777" w:rsidR="00BF125A" w:rsidRDefault="00BF125A" w:rsidP="00B6584C">
            <w:r>
              <w:t>General Administration/Business/Marketing/Labor/Personnel</w:t>
            </w:r>
          </w:p>
        </w:tc>
      </w:tr>
      <w:tr w:rsidR="00BF125A" w14:paraId="486022FC" w14:textId="77777777" w:rsidTr="00B6584C">
        <w:trPr>
          <w:trHeight w:val="315"/>
        </w:trPr>
        <w:tc>
          <w:tcPr>
            <w:tcW w:w="563" w:type="dxa"/>
            <w:tcBorders>
              <w:top w:val="nil"/>
              <w:left w:val="nil"/>
              <w:bottom w:val="nil"/>
              <w:right w:val="nil"/>
            </w:tcBorders>
            <w:shd w:val="clear" w:color="auto" w:fill="auto"/>
            <w:noWrap/>
          </w:tcPr>
          <w:p w14:paraId="29BE4223" w14:textId="77777777" w:rsidR="00BF125A" w:rsidRDefault="00BF125A" w:rsidP="00B6584C">
            <w:r>
              <w:t>2</w:t>
            </w:r>
          </w:p>
        </w:tc>
        <w:tc>
          <w:tcPr>
            <w:tcW w:w="420" w:type="dxa"/>
            <w:tcBorders>
              <w:top w:val="nil"/>
              <w:left w:val="nil"/>
              <w:bottom w:val="nil"/>
              <w:right w:val="nil"/>
            </w:tcBorders>
            <w:shd w:val="clear" w:color="auto" w:fill="auto"/>
            <w:noWrap/>
          </w:tcPr>
          <w:p w14:paraId="02FBFD94"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183BC779" w14:textId="77777777" w:rsidR="00BF125A" w:rsidRDefault="00BF125A" w:rsidP="00B6584C">
            <w:r>
              <w:t>Fiscal Management/Accounting/Budget/Internal Audit/Insurance/Financial</w:t>
            </w:r>
          </w:p>
        </w:tc>
      </w:tr>
      <w:tr w:rsidR="00BF125A" w14:paraId="671C3B1D" w14:textId="77777777" w:rsidTr="00B6584C">
        <w:trPr>
          <w:trHeight w:val="315"/>
        </w:trPr>
        <w:tc>
          <w:tcPr>
            <w:tcW w:w="563" w:type="dxa"/>
            <w:tcBorders>
              <w:top w:val="nil"/>
              <w:left w:val="nil"/>
              <w:bottom w:val="nil"/>
              <w:right w:val="nil"/>
            </w:tcBorders>
            <w:shd w:val="clear" w:color="auto" w:fill="auto"/>
            <w:noWrap/>
          </w:tcPr>
          <w:p w14:paraId="2B2AE69B" w14:textId="77777777" w:rsidR="00BF125A" w:rsidRDefault="00BF125A" w:rsidP="00B6584C">
            <w:r>
              <w:t>2B</w:t>
            </w:r>
          </w:p>
        </w:tc>
        <w:tc>
          <w:tcPr>
            <w:tcW w:w="420" w:type="dxa"/>
            <w:tcBorders>
              <w:top w:val="nil"/>
              <w:left w:val="nil"/>
              <w:bottom w:val="nil"/>
              <w:right w:val="nil"/>
            </w:tcBorders>
            <w:shd w:val="clear" w:color="auto" w:fill="auto"/>
            <w:noWrap/>
          </w:tcPr>
          <w:p w14:paraId="27DD7F9C"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7753918" w14:textId="77777777" w:rsidR="00BF125A" w:rsidRDefault="00BF125A" w:rsidP="00B6584C">
            <w:r>
              <w:t>Financial Regulatory</w:t>
            </w:r>
          </w:p>
        </w:tc>
      </w:tr>
      <w:tr w:rsidR="00BF125A" w14:paraId="0596B6C1" w14:textId="77777777" w:rsidTr="00B6584C">
        <w:trPr>
          <w:trHeight w:val="315"/>
        </w:trPr>
        <w:tc>
          <w:tcPr>
            <w:tcW w:w="563" w:type="dxa"/>
            <w:tcBorders>
              <w:top w:val="nil"/>
              <w:left w:val="nil"/>
              <w:bottom w:val="nil"/>
              <w:right w:val="nil"/>
            </w:tcBorders>
            <w:shd w:val="clear" w:color="auto" w:fill="auto"/>
            <w:noWrap/>
          </w:tcPr>
          <w:p w14:paraId="4114A8DE" w14:textId="77777777" w:rsidR="00BF125A" w:rsidRDefault="00BF125A" w:rsidP="00B6584C">
            <w:r>
              <w:t>2C</w:t>
            </w:r>
          </w:p>
        </w:tc>
        <w:tc>
          <w:tcPr>
            <w:tcW w:w="420" w:type="dxa"/>
            <w:tcBorders>
              <w:top w:val="nil"/>
              <w:left w:val="nil"/>
              <w:bottom w:val="nil"/>
              <w:right w:val="nil"/>
            </w:tcBorders>
            <w:shd w:val="clear" w:color="auto" w:fill="auto"/>
            <w:noWrap/>
          </w:tcPr>
          <w:p w14:paraId="509F249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44C7E52" w14:textId="77777777" w:rsidR="00BF125A" w:rsidRDefault="00BF125A" w:rsidP="00B6584C">
            <w:r>
              <w:t>Economist</w:t>
            </w:r>
          </w:p>
        </w:tc>
      </w:tr>
      <w:tr w:rsidR="00BF125A" w14:paraId="708DAD97" w14:textId="77777777" w:rsidTr="00B6584C">
        <w:trPr>
          <w:trHeight w:val="315"/>
        </w:trPr>
        <w:tc>
          <w:tcPr>
            <w:tcW w:w="563" w:type="dxa"/>
            <w:tcBorders>
              <w:top w:val="nil"/>
              <w:left w:val="nil"/>
              <w:bottom w:val="nil"/>
              <w:right w:val="nil"/>
            </w:tcBorders>
            <w:shd w:val="clear" w:color="auto" w:fill="auto"/>
            <w:noWrap/>
          </w:tcPr>
          <w:p w14:paraId="01EDCEFA" w14:textId="77777777" w:rsidR="00BF125A" w:rsidRDefault="00BF125A" w:rsidP="00B6584C">
            <w:r>
              <w:t>3</w:t>
            </w:r>
          </w:p>
        </w:tc>
        <w:tc>
          <w:tcPr>
            <w:tcW w:w="420" w:type="dxa"/>
            <w:tcBorders>
              <w:top w:val="nil"/>
              <w:left w:val="nil"/>
              <w:bottom w:val="nil"/>
              <w:right w:val="nil"/>
            </w:tcBorders>
            <w:shd w:val="clear" w:color="auto" w:fill="auto"/>
            <w:noWrap/>
          </w:tcPr>
          <w:p w14:paraId="1B29FD87"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34EFDA12" w14:textId="77777777" w:rsidR="00BF125A" w:rsidRDefault="00BF125A" w:rsidP="00B6584C">
            <w:r>
              <w:t>Management Information System/Data Processing/Telecommunications</w:t>
            </w:r>
          </w:p>
        </w:tc>
      </w:tr>
      <w:tr w:rsidR="00BF125A" w14:paraId="30162404" w14:textId="77777777" w:rsidTr="00B6584C">
        <w:trPr>
          <w:trHeight w:val="315"/>
        </w:trPr>
        <w:tc>
          <w:tcPr>
            <w:tcW w:w="563" w:type="dxa"/>
            <w:tcBorders>
              <w:top w:val="nil"/>
              <w:left w:val="nil"/>
              <w:bottom w:val="nil"/>
              <w:right w:val="nil"/>
            </w:tcBorders>
            <w:shd w:val="clear" w:color="auto" w:fill="auto"/>
            <w:noWrap/>
          </w:tcPr>
          <w:p w14:paraId="06497DE2" w14:textId="77777777" w:rsidR="00BF125A" w:rsidRDefault="00BF125A" w:rsidP="00B6584C">
            <w:r>
              <w:t>3J</w:t>
            </w:r>
          </w:p>
        </w:tc>
        <w:tc>
          <w:tcPr>
            <w:tcW w:w="420" w:type="dxa"/>
            <w:tcBorders>
              <w:top w:val="nil"/>
              <w:left w:val="nil"/>
              <w:bottom w:val="nil"/>
              <w:right w:val="nil"/>
            </w:tcBorders>
            <w:shd w:val="clear" w:color="auto" w:fill="auto"/>
            <w:noWrap/>
          </w:tcPr>
          <w:p w14:paraId="4C6EFCA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58E04DD1" w14:textId="77777777" w:rsidR="00BF125A" w:rsidRDefault="00BF125A" w:rsidP="00B6584C">
            <w:r>
              <w:t>Java Application Developer</w:t>
            </w:r>
          </w:p>
        </w:tc>
      </w:tr>
      <w:tr w:rsidR="00BF125A" w14:paraId="636AC506" w14:textId="77777777" w:rsidTr="00B6584C">
        <w:trPr>
          <w:trHeight w:val="315"/>
        </w:trPr>
        <w:tc>
          <w:tcPr>
            <w:tcW w:w="563" w:type="dxa"/>
            <w:tcBorders>
              <w:top w:val="nil"/>
              <w:left w:val="nil"/>
              <w:bottom w:val="nil"/>
              <w:right w:val="nil"/>
            </w:tcBorders>
            <w:shd w:val="clear" w:color="auto" w:fill="auto"/>
            <w:noWrap/>
          </w:tcPr>
          <w:p w14:paraId="5C70862B" w14:textId="77777777" w:rsidR="00BF125A" w:rsidRDefault="00BF125A" w:rsidP="00B6584C">
            <w:r>
              <w:t>3N</w:t>
            </w:r>
          </w:p>
        </w:tc>
        <w:tc>
          <w:tcPr>
            <w:tcW w:w="420" w:type="dxa"/>
            <w:tcBorders>
              <w:top w:val="nil"/>
              <w:left w:val="nil"/>
              <w:bottom w:val="nil"/>
              <w:right w:val="nil"/>
            </w:tcBorders>
            <w:shd w:val="clear" w:color="auto" w:fill="auto"/>
            <w:noWrap/>
          </w:tcPr>
          <w:p w14:paraId="63D7FBDB"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FE5F166" w14:textId="77777777" w:rsidR="00BF125A" w:rsidRDefault="00BF125A" w:rsidP="00B6584C">
            <w:r>
              <w:t>Networking</w:t>
            </w:r>
          </w:p>
        </w:tc>
      </w:tr>
      <w:tr w:rsidR="00BF125A" w14:paraId="6ECC99E9" w14:textId="77777777" w:rsidTr="00B6584C">
        <w:trPr>
          <w:trHeight w:val="315"/>
        </w:trPr>
        <w:tc>
          <w:tcPr>
            <w:tcW w:w="563" w:type="dxa"/>
            <w:tcBorders>
              <w:top w:val="nil"/>
              <w:left w:val="nil"/>
              <w:bottom w:val="nil"/>
              <w:right w:val="nil"/>
            </w:tcBorders>
            <w:shd w:val="clear" w:color="auto" w:fill="auto"/>
            <w:noWrap/>
          </w:tcPr>
          <w:p w14:paraId="12155179" w14:textId="77777777" w:rsidR="00BF125A" w:rsidRDefault="00BF125A" w:rsidP="00B6584C">
            <w:r>
              <w:t>4</w:t>
            </w:r>
          </w:p>
        </w:tc>
        <w:tc>
          <w:tcPr>
            <w:tcW w:w="420" w:type="dxa"/>
            <w:tcBorders>
              <w:top w:val="nil"/>
              <w:left w:val="nil"/>
              <w:bottom w:val="nil"/>
              <w:right w:val="nil"/>
            </w:tcBorders>
            <w:shd w:val="clear" w:color="auto" w:fill="auto"/>
            <w:noWrap/>
          </w:tcPr>
          <w:p w14:paraId="56E33DB6"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6C35624" w14:textId="77777777" w:rsidR="00BF125A" w:rsidRDefault="00BF125A" w:rsidP="00B6584C">
            <w:r>
              <w:t>Physical Sciences/Environment</w:t>
            </w:r>
          </w:p>
        </w:tc>
      </w:tr>
      <w:tr w:rsidR="00BF125A" w14:paraId="69D4D53E" w14:textId="77777777" w:rsidTr="00B6584C">
        <w:trPr>
          <w:trHeight w:val="315"/>
        </w:trPr>
        <w:tc>
          <w:tcPr>
            <w:tcW w:w="563" w:type="dxa"/>
            <w:tcBorders>
              <w:top w:val="nil"/>
              <w:left w:val="nil"/>
              <w:bottom w:val="nil"/>
              <w:right w:val="nil"/>
            </w:tcBorders>
            <w:shd w:val="clear" w:color="auto" w:fill="auto"/>
            <w:noWrap/>
          </w:tcPr>
          <w:p w14:paraId="3A3982FF" w14:textId="77777777" w:rsidR="00BF125A" w:rsidRDefault="00BF125A" w:rsidP="00B6584C">
            <w:r>
              <w:t>6</w:t>
            </w:r>
          </w:p>
        </w:tc>
        <w:tc>
          <w:tcPr>
            <w:tcW w:w="420" w:type="dxa"/>
            <w:tcBorders>
              <w:top w:val="nil"/>
              <w:left w:val="nil"/>
              <w:bottom w:val="nil"/>
              <w:right w:val="nil"/>
            </w:tcBorders>
            <w:shd w:val="clear" w:color="auto" w:fill="auto"/>
            <w:noWrap/>
          </w:tcPr>
          <w:p w14:paraId="4B633426"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37D46288" w14:textId="77777777" w:rsidR="00BF125A" w:rsidRDefault="00BF125A" w:rsidP="00B6584C">
            <w:r>
              <w:t>Health and Human Services</w:t>
            </w:r>
          </w:p>
        </w:tc>
      </w:tr>
      <w:tr w:rsidR="00015603" w14:paraId="415D0195" w14:textId="77777777" w:rsidTr="00B6584C">
        <w:trPr>
          <w:trHeight w:val="315"/>
        </w:trPr>
        <w:tc>
          <w:tcPr>
            <w:tcW w:w="563" w:type="dxa"/>
            <w:tcBorders>
              <w:top w:val="nil"/>
              <w:left w:val="nil"/>
              <w:bottom w:val="nil"/>
              <w:right w:val="nil"/>
            </w:tcBorders>
            <w:shd w:val="clear" w:color="auto" w:fill="auto"/>
            <w:noWrap/>
          </w:tcPr>
          <w:p w14:paraId="3F76A8A4" w14:textId="4D0F7830" w:rsidR="00015603" w:rsidRDefault="00015603" w:rsidP="00015603">
            <w:r w:rsidRPr="0015570B">
              <w:t>6B</w:t>
            </w:r>
          </w:p>
        </w:tc>
        <w:tc>
          <w:tcPr>
            <w:tcW w:w="420" w:type="dxa"/>
            <w:tcBorders>
              <w:top w:val="nil"/>
              <w:left w:val="nil"/>
              <w:bottom w:val="nil"/>
              <w:right w:val="nil"/>
            </w:tcBorders>
            <w:shd w:val="clear" w:color="auto" w:fill="auto"/>
            <w:noWrap/>
          </w:tcPr>
          <w:p w14:paraId="4630689B" w14:textId="65829989" w:rsidR="00015603" w:rsidRDefault="00015603" w:rsidP="00015603">
            <w:pPr>
              <w:jc w:val="center"/>
            </w:pPr>
            <w:r w:rsidRPr="0015570B">
              <w:t>=</w:t>
            </w:r>
          </w:p>
        </w:tc>
        <w:tc>
          <w:tcPr>
            <w:tcW w:w="7269" w:type="dxa"/>
            <w:tcBorders>
              <w:top w:val="nil"/>
              <w:left w:val="nil"/>
              <w:bottom w:val="nil"/>
              <w:right w:val="nil"/>
            </w:tcBorders>
            <w:shd w:val="clear" w:color="auto" w:fill="auto"/>
            <w:noWrap/>
          </w:tcPr>
          <w:p w14:paraId="4A29D1A8" w14:textId="5E48FD47" w:rsidR="00015603" w:rsidRDefault="00015603" w:rsidP="00015603">
            <w:r w:rsidRPr="0015570B">
              <w:t>Day Care Quality Assurance</w:t>
            </w:r>
          </w:p>
        </w:tc>
      </w:tr>
      <w:tr w:rsidR="00BF125A" w14:paraId="5842C021" w14:textId="77777777" w:rsidTr="00B6584C">
        <w:trPr>
          <w:trHeight w:val="315"/>
        </w:trPr>
        <w:tc>
          <w:tcPr>
            <w:tcW w:w="563" w:type="dxa"/>
            <w:tcBorders>
              <w:top w:val="nil"/>
              <w:left w:val="nil"/>
              <w:bottom w:val="nil"/>
              <w:right w:val="nil"/>
            </w:tcBorders>
            <w:shd w:val="clear" w:color="auto" w:fill="auto"/>
            <w:noWrap/>
          </w:tcPr>
          <w:p w14:paraId="2505A38F" w14:textId="77777777" w:rsidR="00BF125A" w:rsidRDefault="00BF125A" w:rsidP="00B6584C">
            <w:r>
              <w:t>6C</w:t>
            </w:r>
          </w:p>
        </w:tc>
        <w:tc>
          <w:tcPr>
            <w:tcW w:w="420" w:type="dxa"/>
            <w:tcBorders>
              <w:top w:val="nil"/>
              <w:left w:val="nil"/>
              <w:bottom w:val="nil"/>
              <w:right w:val="nil"/>
            </w:tcBorders>
            <w:shd w:val="clear" w:color="auto" w:fill="auto"/>
            <w:noWrap/>
          </w:tcPr>
          <w:p w14:paraId="64607E56"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4DB9DD4" w14:textId="77777777" w:rsidR="00BF125A" w:rsidRDefault="00BF125A" w:rsidP="00B6584C">
            <w:r>
              <w:t>Health Statistics</w:t>
            </w:r>
          </w:p>
        </w:tc>
      </w:tr>
      <w:tr w:rsidR="00BF125A" w14:paraId="54B9090B" w14:textId="77777777" w:rsidTr="00B6584C">
        <w:trPr>
          <w:trHeight w:val="315"/>
        </w:trPr>
        <w:tc>
          <w:tcPr>
            <w:tcW w:w="563" w:type="dxa"/>
            <w:tcBorders>
              <w:top w:val="nil"/>
              <w:left w:val="nil"/>
              <w:bottom w:val="nil"/>
              <w:right w:val="nil"/>
            </w:tcBorders>
            <w:shd w:val="clear" w:color="auto" w:fill="auto"/>
            <w:noWrap/>
          </w:tcPr>
          <w:p w14:paraId="13D1A455" w14:textId="77777777" w:rsidR="00BF125A" w:rsidRDefault="00BF125A" w:rsidP="00B6584C">
            <w:r>
              <w:t>6D</w:t>
            </w:r>
          </w:p>
        </w:tc>
        <w:tc>
          <w:tcPr>
            <w:tcW w:w="420" w:type="dxa"/>
            <w:tcBorders>
              <w:top w:val="nil"/>
              <w:left w:val="nil"/>
              <w:bottom w:val="nil"/>
              <w:right w:val="nil"/>
            </w:tcBorders>
            <w:shd w:val="clear" w:color="auto" w:fill="auto"/>
            <w:noWrap/>
          </w:tcPr>
          <w:p w14:paraId="6C9A0B65"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CB41C92" w14:textId="77777777" w:rsidR="00BF125A" w:rsidRDefault="00BF125A" w:rsidP="00B6584C">
            <w:r>
              <w:t>Health Promotion/Disease Prevention</w:t>
            </w:r>
          </w:p>
        </w:tc>
      </w:tr>
      <w:tr w:rsidR="00BF125A" w14:paraId="669943ED" w14:textId="77777777" w:rsidTr="00B6584C">
        <w:trPr>
          <w:trHeight w:val="315"/>
        </w:trPr>
        <w:tc>
          <w:tcPr>
            <w:tcW w:w="563" w:type="dxa"/>
            <w:tcBorders>
              <w:top w:val="nil"/>
              <w:left w:val="nil"/>
              <w:bottom w:val="nil"/>
              <w:right w:val="nil"/>
            </w:tcBorders>
            <w:shd w:val="clear" w:color="auto" w:fill="auto"/>
            <w:noWrap/>
          </w:tcPr>
          <w:p w14:paraId="599CDC83" w14:textId="77777777" w:rsidR="00BF125A" w:rsidRDefault="00BF125A" w:rsidP="00B6584C">
            <w:r>
              <w:t>6E</w:t>
            </w:r>
          </w:p>
        </w:tc>
        <w:tc>
          <w:tcPr>
            <w:tcW w:w="420" w:type="dxa"/>
            <w:tcBorders>
              <w:top w:val="nil"/>
              <w:left w:val="nil"/>
              <w:bottom w:val="nil"/>
              <w:right w:val="nil"/>
            </w:tcBorders>
            <w:shd w:val="clear" w:color="auto" w:fill="auto"/>
            <w:noWrap/>
          </w:tcPr>
          <w:p w14:paraId="71C46E8B"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17D1CC59" w14:textId="77777777" w:rsidR="00BF125A" w:rsidRDefault="00BF125A" w:rsidP="00B6584C">
            <w:r>
              <w:t>Laboratory Specialist</w:t>
            </w:r>
          </w:p>
        </w:tc>
      </w:tr>
      <w:tr w:rsidR="00BF125A" w14:paraId="7384A807" w14:textId="77777777" w:rsidTr="00B6584C">
        <w:trPr>
          <w:trHeight w:val="315"/>
        </w:trPr>
        <w:tc>
          <w:tcPr>
            <w:tcW w:w="563" w:type="dxa"/>
            <w:tcBorders>
              <w:top w:val="nil"/>
              <w:left w:val="nil"/>
              <w:bottom w:val="nil"/>
              <w:right w:val="nil"/>
            </w:tcBorders>
            <w:shd w:val="clear" w:color="auto" w:fill="auto"/>
            <w:noWrap/>
          </w:tcPr>
          <w:p w14:paraId="20CFD3E2" w14:textId="77777777" w:rsidR="00BF125A" w:rsidRDefault="00BF125A" w:rsidP="00B6584C">
            <w:r>
              <w:t>6F</w:t>
            </w:r>
          </w:p>
        </w:tc>
        <w:tc>
          <w:tcPr>
            <w:tcW w:w="420" w:type="dxa"/>
            <w:tcBorders>
              <w:top w:val="nil"/>
              <w:left w:val="nil"/>
              <w:bottom w:val="nil"/>
              <w:right w:val="nil"/>
            </w:tcBorders>
            <w:shd w:val="clear" w:color="auto" w:fill="auto"/>
            <w:noWrap/>
          </w:tcPr>
          <w:p w14:paraId="60005772"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827A229" w14:textId="77777777" w:rsidR="00BF125A" w:rsidRDefault="00BF125A" w:rsidP="00B6584C">
            <w:r>
              <w:t>Infectious Disease</w:t>
            </w:r>
          </w:p>
        </w:tc>
      </w:tr>
      <w:tr w:rsidR="00BF125A" w14:paraId="241A0E7D" w14:textId="77777777" w:rsidTr="00B6584C">
        <w:trPr>
          <w:trHeight w:val="315"/>
        </w:trPr>
        <w:tc>
          <w:tcPr>
            <w:tcW w:w="563" w:type="dxa"/>
            <w:tcBorders>
              <w:top w:val="nil"/>
              <w:left w:val="nil"/>
              <w:bottom w:val="nil"/>
              <w:right w:val="nil"/>
            </w:tcBorders>
            <w:shd w:val="clear" w:color="auto" w:fill="auto"/>
            <w:noWrap/>
          </w:tcPr>
          <w:p w14:paraId="432F0A08" w14:textId="77777777" w:rsidR="00BF125A" w:rsidRDefault="00BF125A" w:rsidP="00B6584C">
            <w:r>
              <w:t>6G</w:t>
            </w:r>
          </w:p>
        </w:tc>
        <w:tc>
          <w:tcPr>
            <w:tcW w:w="420" w:type="dxa"/>
            <w:tcBorders>
              <w:top w:val="nil"/>
              <w:left w:val="nil"/>
              <w:bottom w:val="nil"/>
              <w:right w:val="nil"/>
            </w:tcBorders>
            <w:shd w:val="clear" w:color="auto" w:fill="auto"/>
            <w:noWrap/>
          </w:tcPr>
          <w:p w14:paraId="7EA0A78C"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448B379" w14:textId="77777777" w:rsidR="00BF125A" w:rsidRDefault="00BF125A" w:rsidP="00B6584C">
            <w:r>
              <w:t>Disaster/Emergency Medical Services</w:t>
            </w:r>
          </w:p>
        </w:tc>
      </w:tr>
      <w:tr w:rsidR="00BF125A" w14:paraId="7D803902" w14:textId="77777777" w:rsidTr="00B6584C">
        <w:trPr>
          <w:trHeight w:val="315"/>
        </w:trPr>
        <w:tc>
          <w:tcPr>
            <w:tcW w:w="563" w:type="dxa"/>
            <w:tcBorders>
              <w:top w:val="nil"/>
              <w:left w:val="nil"/>
              <w:bottom w:val="nil"/>
              <w:right w:val="nil"/>
            </w:tcBorders>
            <w:shd w:val="clear" w:color="auto" w:fill="auto"/>
            <w:noWrap/>
          </w:tcPr>
          <w:p w14:paraId="16AA89AF" w14:textId="77777777" w:rsidR="00BF125A" w:rsidRDefault="00BF125A" w:rsidP="00B6584C">
            <w:r>
              <w:t>6H</w:t>
            </w:r>
          </w:p>
        </w:tc>
        <w:tc>
          <w:tcPr>
            <w:tcW w:w="420" w:type="dxa"/>
            <w:tcBorders>
              <w:top w:val="nil"/>
              <w:left w:val="nil"/>
              <w:bottom w:val="nil"/>
              <w:right w:val="nil"/>
            </w:tcBorders>
            <w:shd w:val="clear" w:color="auto" w:fill="auto"/>
            <w:noWrap/>
          </w:tcPr>
          <w:p w14:paraId="2770C1D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2BC9F31C" w14:textId="77777777" w:rsidR="00BF125A" w:rsidRDefault="00BF125A" w:rsidP="00B6584C">
            <w:r>
              <w:t>Illinois Council on Developmental Disabilities Program Specialist</w:t>
            </w:r>
          </w:p>
        </w:tc>
      </w:tr>
      <w:tr w:rsidR="00BF125A" w14:paraId="53A0C5FF" w14:textId="77777777" w:rsidTr="00B6584C">
        <w:trPr>
          <w:trHeight w:val="315"/>
        </w:trPr>
        <w:tc>
          <w:tcPr>
            <w:tcW w:w="563" w:type="dxa"/>
            <w:tcBorders>
              <w:top w:val="nil"/>
              <w:left w:val="nil"/>
              <w:bottom w:val="nil"/>
              <w:right w:val="nil"/>
            </w:tcBorders>
            <w:shd w:val="clear" w:color="auto" w:fill="auto"/>
            <w:noWrap/>
          </w:tcPr>
          <w:p w14:paraId="3B17F8A3" w14:textId="77777777" w:rsidR="00BF125A" w:rsidRDefault="00BF125A" w:rsidP="00B6584C">
            <w:r>
              <w:t>6I</w:t>
            </w:r>
          </w:p>
        </w:tc>
        <w:tc>
          <w:tcPr>
            <w:tcW w:w="420" w:type="dxa"/>
            <w:tcBorders>
              <w:top w:val="nil"/>
              <w:left w:val="nil"/>
              <w:bottom w:val="nil"/>
              <w:right w:val="nil"/>
            </w:tcBorders>
            <w:shd w:val="clear" w:color="auto" w:fill="auto"/>
            <w:noWrap/>
          </w:tcPr>
          <w:p w14:paraId="21AA693F"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21945C2C" w14:textId="77777777" w:rsidR="00BF125A" w:rsidRDefault="00BF125A" w:rsidP="00B6584C">
            <w:r>
              <w:t>Rehabilitation Counseling</w:t>
            </w:r>
          </w:p>
        </w:tc>
      </w:tr>
      <w:tr w:rsidR="00BF125A" w14:paraId="4FFDC59E" w14:textId="77777777" w:rsidTr="00B6584C">
        <w:trPr>
          <w:trHeight w:val="315"/>
        </w:trPr>
        <w:tc>
          <w:tcPr>
            <w:tcW w:w="563" w:type="dxa"/>
            <w:tcBorders>
              <w:top w:val="nil"/>
              <w:left w:val="nil"/>
              <w:bottom w:val="nil"/>
              <w:right w:val="nil"/>
            </w:tcBorders>
            <w:shd w:val="clear" w:color="auto" w:fill="auto"/>
            <w:noWrap/>
          </w:tcPr>
          <w:p w14:paraId="59D8A273" w14:textId="77777777" w:rsidR="00BF125A" w:rsidRDefault="00BF125A" w:rsidP="00B6584C">
            <w:r>
              <w:t>7</w:t>
            </w:r>
          </w:p>
        </w:tc>
        <w:tc>
          <w:tcPr>
            <w:tcW w:w="420" w:type="dxa"/>
            <w:tcBorders>
              <w:top w:val="nil"/>
              <w:left w:val="nil"/>
              <w:bottom w:val="nil"/>
              <w:right w:val="nil"/>
            </w:tcBorders>
            <w:shd w:val="clear" w:color="auto" w:fill="auto"/>
            <w:noWrap/>
          </w:tcPr>
          <w:p w14:paraId="66DCF54F"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45BBC83E" w14:textId="77777777" w:rsidR="00BF125A" w:rsidRDefault="00BF125A" w:rsidP="00B6584C">
            <w:r>
              <w:t>Law Enforcement/Correctional</w:t>
            </w:r>
          </w:p>
        </w:tc>
      </w:tr>
      <w:tr w:rsidR="00BF125A" w14:paraId="2955DA6A" w14:textId="77777777" w:rsidTr="00B6584C">
        <w:trPr>
          <w:trHeight w:val="315"/>
        </w:trPr>
        <w:tc>
          <w:tcPr>
            <w:tcW w:w="563" w:type="dxa"/>
            <w:tcBorders>
              <w:top w:val="nil"/>
              <w:left w:val="nil"/>
              <w:bottom w:val="nil"/>
              <w:right w:val="nil"/>
            </w:tcBorders>
            <w:shd w:val="clear" w:color="auto" w:fill="auto"/>
            <w:noWrap/>
          </w:tcPr>
          <w:p w14:paraId="55932918" w14:textId="77777777" w:rsidR="00BF125A" w:rsidRDefault="00BF125A" w:rsidP="00B6584C">
            <w:r>
              <w:t>7A</w:t>
            </w:r>
          </w:p>
        </w:tc>
        <w:tc>
          <w:tcPr>
            <w:tcW w:w="420" w:type="dxa"/>
            <w:tcBorders>
              <w:top w:val="nil"/>
              <w:left w:val="nil"/>
              <w:bottom w:val="nil"/>
              <w:right w:val="nil"/>
            </w:tcBorders>
            <w:shd w:val="clear" w:color="auto" w:fill="auto"/>
            <w:noWrap/>
          </w:tcPr>
          <w:p w14:paraId="099C70B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519DAF2B" w14:textId="77777777" w:rsidR="00BF125A" w:rsidRDefault="00BF125A" w:rsidP="00B6584C">
            <w:r>
              <w:t>Sworn Law Enforcement</w:t>
            </w:r>
          </w:p>
        </w:tc>
      </w:tr>
      <w:tr w:rsidR="00BF125A" w14:paraId="1FC2F91C" w14:textId="77777777" w:rsidTr="00B6584C">
        <w:trPr>
          <w:trHeight w:val="315"/>
        </w:trPr>
        <w:tc>
          <w:tcPr>
            <w:tcW w:w="563" w:type="dxa"/>
            <w:tcBorders>
              <w:top w:val="nil"/>
              <w:left w:val="nil"/>
              <w:bottom w:val="nil"/>
              <w:right w:val="nil"/>
            </w:tcBorders>
            <w:shd w:val="clear" w:color="auto" w:fill="auto"/>
            <w:noWrap/>
          </w:tcPr>
          <w:p w14:paraId="5DA8ED85" w14:textId="77777777" w:rsidR="00BF125A" w:rsidRDefault="00BF125A" w:rsidP="00B6584C">
            <w:r>
              <w:t>8A</w:t>
            </w:r>
          </w:p>
        </w:tc>
        <w:tc>
          <w:tcPr>
            <w:tcW w:w="420" w:type="dxa"/>
            <w:tcBorders>
              <w:top w:val="nil"/>
              <w:left w:val="nil"/>
              <w:bottom w:val="nil"/>
              <w:right w:val="nil"/>
            </w:tcBorders>
            <w:shd w:val="clear" w:color="auto" w:fill="auto"/>
            <w:noWrap/>
          </w:tcPr>
          <w:p w14:paraId="34ACFF6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BCFD8F4" w14:textId="77777777" w:rsidR="00BF125A" w:rsidRDefault="00BF125A" w:rsidP="00B6584C">
            <w:r>
              <w:t>Special License − Architect License</w:t>
            </w:r>
          </w:p>
        </w:tc>
      </w:tr>
      <w:tr w:rsidR="00BF125A" w14:paraId="617913C1" w14:textId="77777777" w:rsidTr="00B6584C">
        <w:trPr>
          <w:trHeight w:val="315"/>
        </w:trPr>
        <w:tc>
          <w:tcPr>
            <w:tcW w:w="563" w:type="dxa"/>
            <w:tcBorders>
              <w:top w:val="nil"/>
              <w:left w:val="nil"/>
              <w:bottom w:val="nil"/>
              <w:right w:val="nil"/>
            </w:tcBorders>
            <w:shd w:val="clear" w:color="auto" w:fill="auto"/>
            <w:noWrap/>
          </w:tcPr>
          <w:p w14:paraId="15DB7360" w14:textId="77777777" w:rsidR="00BF125A" w:rsidRDefault="00BF125A" w:rsidP="00B6584C">
            <w:r>
              <w:t>8B</w:t>
            </w:r>
          </w:p>
        </w:tc>
        <w:tc>
          <w:tcPr>
            <w:tcW w:w="420" w:type="dxa"/>
            <w:tcBorders>
              <w:top w:val="nil"/>
              <w:left w:val="nil"/>
              <w:bottom w:val="nil"/>
              <w:right w:val="nil"/>
            </w:tcBorders>
            <w:shd w:val="clear" w:color="auto" w:fill="auto"/>
            <w:noWrap/>
          </w:tcPr>
          <w:p w14:paraId="1EE5F94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799C720" w14:textId="77777777" w:rsidR="00BF125A" w:rsidRDefault="00BF125A" w:rsidP="00B6584C">
            <w:r>
              <w:t>Special License − Boiler Inspector License</w:t>
            </w:r>
          </w:p>
        </w:tc>
      </w:tr>
      <w:tr w:rsidR="00BF125A" w14:paraId="07BB1FCC" w14:textId="77777777" w:rsidTr="00B6584C">
        <w:trPr>
          <w:trHeight w:val="315"/>
        </w:trPr>
        <w:tc>
          <w:tcPr>
            <w:tcW w:w="563" w:type="dxa"/>
            <w:tcBorders>
              <w:top w:val="nil"/>
              <w:left w:val="nil"/>
              <w:bottom w:val="nil"/>
              <w:right w:val="nil"/>
            </w:tcBorders>
            <w:shd w:val="clear" w:color="auto" w:fill="auto"/>
            <w:noWrap/>
          </w:tcPr>
          <w:p w14:paraId="7CF7BA23" w14:textId="77777777" w:rsidR="00BF125A" w:rsidRDefault="00BF125A" w:rsidP="00B6584C">
            <w:r>
              <w:lastRenderedPageBreak/>
              <w:t>8C</w:t>
            </w:r>
          </w:p>
        </w:tc>
        <w:tc>
          <w:tcPr>
            <w:tcW w:w="420" w:type="dxa"/>
            <w:tcBorders>
              <w:top w:val="nil"/>
              <w:left w:val="nil"/>
              <w:bottom w:val="nil"/>
              <w:right w:val="nil"/>
            </w:tcBorders>
            <w:shd w:val="clear" w:color="auto" w:fill="auto"/>
            <w:noWrap/>
          </w:tcPr>
          <w:p w14:paraId="46ACC78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D70495B" w14:textId="77777777" w:rsidR="00BF125A" w:rsidRDefault="00BF125A" w:rsidP="00B6584C">
            <w:r>
              <w:t>Special License − Certified Public Accountant</w:t>
            </w:r>
          </w:p>
        </w:tc>
      </w:tr>
      <w:tr w:rsidR="00BF125A" w14:paraId="48CCB21B" w14:textId="77777777" w:rsidTr="00B6584C">
        <w:trPr>
          <w:trHeight w:val="315"/>
        </w:trPr>
        <w:tc>
          <w:tcPr>
            <w:tcW w:w="563" w:type="dxa"/>
            <w:tcBorders>
              <w:top w:val="nil"/>
              <w:left w:val="nil"/>
              <w:bottom w:val="nil"/>
              <w:right w:val="nil"/>
            </w:tcBorders>
            <w:shd w:val="clear" w:color="auto" w:fill="auto"/>
            <w:noWrap/>
          </w:tcPr>
          <w:p w14:paraId="30BF92C7" w14:textId="77777777" w:rsidR="00BF125A" w:rsidRDefault="00BF125A" w:rsidP="00B6584C">
            <w:r>
              <w:t>8D</w:t>
            </w:r>
          </w:p>
        </w:tc>
        <w:tc>
          <w:tcPr>
            <w:tcW w:w="420" w:type="dxa"/>
            <w:tcBorders>
              <w:top w:val="nil"/>
              <w:left w:val="nil"/>
              <w:bottom w:val="nil"/>
              <w:right w:val="nil"/>
            </w:tcBorders>
            <w:shd w:val="clear" w:color="auto" w:fill="auto"/>
            <w:noWrap/>
          </w:tcPr>
          <w:p w14:paraId="406EA293"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F5FC9C6" w14:textId="77777777" w:rsidR="00BF125A" w:rsidRDefault="00BF125A" w:rsidP="00B6584C">
            <w:r>
              <w:t>Special License − Federal Communications Commission License/National Association of Business and Educational Radio</w:t>
            </w:r>
          </w:p>
        </w:tc>
      </w:tr>
      <w:tr w:rsidR="00BF125A" w14:paraId="262648FF" w14:textId="77777777" w:rsidTr="00B6584C">
        <w:trPr>
          <w:trHeight w:val="315"/>
        </w:trPr>
        <w:tc>
          <w:tcPr>
            <w:tcW w:w="563" w:type="dxa"/>
            <w:tcBorders>
              <w:top w:val="nil"/>
              <w:left w:val="nil"/>
              <w:bottom w:val="nil"/>
              <w:right w:val="nil"/>
            </w:tcBorders>
            <w:shd w:val="clear" w:color="auto" w:fill="auto"/>
            <w:noWrap/>
          </w:tcPr>
          <w:p w14:paraId="6FD99557" w14:textId="77777777" w:rsidR="00BF125A" w:rsidRDefault="00BF125A" w:rsidP="00B6584C">
            <w:r>
              <w:t>8E</w:t>
            </w:r>
          </w:p>
        </w:tc>
        <w:tc>
          <w:tcPr>
            <w:tcW w:w="420" w:type="dxa"/>
            <w:tcBorders>
              <w:top w:val="nil"/>
              <w:left w:val="nil"/>
              <w:bottom w:val="nil"/>
              <w:right w:val="nil"/>
            </w:tcBorders>
            <w:shd w:val="clear" w:color="auto" w:fill="auto"/>
            <w:noWrap/>
          </w:tcPr>
          <w:p w14:paraId="09431B27"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E75540C" w14:textId="77777777" w:rsidR="00BF125A" w:rsidRDefault="00BF125A" w:rsidP="00B6584C">
            <w:r>
              <w:t>Special License − Engineer (Professional)</w:t>
            </w:r>
          </w:p>
        </w:tc>
      </w:tr>
      <w:tr w:rsidR="00BF125A" w14:paraId="7329AC78" w14:textId="77777777" w:rsidTr="00B6584C">
        <w:trPr>
          <w:trHeight w:val="315"/>
        </w:trPr>
        <w:tc>
          <w:tcPr>
            <w:tcW w:w="563" w:type="dxa"/>
            <w:tcBorders>
              <w:top w:val="nil"/>
              <w:left w:val="nil"/>
              <w:bottom w:val="nil"/>
              <w:right w:val="nil"/>
            </w:tcBorders>
            <w:shd w:val="clear" w:color="auto" w:fill="auto"/>
            <w:noWrap/>
          </w:tcPr>
          <w:p w14:paraId="25CB2333" w14:textId="77777777" w:rsidR="00BF125A" w:rsidRDefault="00BF125A" w:rsidP="00B6584C">
            <w:r>
              <w:t>8F</w:t>
            </w:r>
          </w:p>
        </w:tc>
        <w:tc>
          <w:tcPr>
            <w:tcW w:w="420" w:type="dxa"/>
            <w:tcBorders>
              <w:top w:val="nil"/>
              <w:left w:val="nil"/>
              <w:bottom w:val="nil"/>
              <w:right w:val="nil"/>
            </w:tcBorders>
            <w:shd w:val="clear" w:color="auto" w:fill="auto"/>
            <w:noWrap/>
          </w:tcPr>
          <w:p w14:paraId="7D1216B8"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39FE7DB7" w14:textId="77777777" w:rsidR="00BF125A" w:rsidRDefault="00BF125A" w:rsidP="00B6584C">
            <w:r>
              <w:t>Special License − Federal Aviation Administration Medical Certificate/First Class</w:t>
            </w:r>
          </w:p>
        </w:tc>
      </w:tr>
      <w:tr w:rsidR="00BF125A" w14:paraId="3246769F" w14:textId="77777777" w:rsidTr="00B6584C">
        <w:trPr>
          <w:trHeight w:val="315"/>
        </w:trPr>
        <w:tc>
          <w:tcPr>
            <w:tcW w:w="563" w:type="dxa"/>
            <w:tcBorders>
              <w:top w:val="nil"/>
              <w:left w:val="nil"/>
              <w:bottom w:val="nil"/>
              <w:right w:val="nil"/>
            </w:tcBorders>
            <w:shd w:val="clear" w:color="auto" w:fill="auto"/>
            <w:noWrap/>
          </w:tcPr>
          <w:p w14:paraId="20CA7361" w14:textId="77777777" w:rsidR="00BF125A" w:rsidRDefault="00BF125A" w:rsidP="00B6584C">
            <w:r>
              <w:t>8G</w:t>
            </w:r>
          </w:p>
        </w:tc>
        <w:tc>
          <w:tcPr>
            <w:tcW w:w="420" w:type="dxa"/>
            <w:tcBorders>
              <w:top w:val="nil"/>
              <w:left w:val="nil"/>
              <w:bottom w:val="nil"/>
              <w:right w:val="nil"/>
            </w:tcBorders>
            <w:shd w:val="clear" w:color="auto" w:fill="auto"/>
            <w:noWrap/>
          </w:tcPr>
          <w:p w14:paraId="11B9066A"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237D080" w14:textId="77777777" w:rsidR="00BF125A" w:rsidRDefault="00BF125A" w:rsidP="00B6584C">
            <w:r>
              <w:t>Special License − Clinical Professional Counselor</w:t>
            </w:r>
          </w:p>
        </w:tc>
      </w:tr>
      <w:tr w:rsidR="00BF125A" w14:paraId="09581730" w14:textId="77777777" w:rsidTr="00B6584C">
        <w:trPr>
          <w:trHeight w:val="315"/>
        </w:trPr>
        <w:tc>
          <w:tcPr>
            <w:tcW w:w="563" w:type="dxa"/>
            <w:tcBorders>
              <w:top w:val="nil"/>
              <w:left w:val="nil"/>
              <w:bottom w:val="nil"/>
              <w:right w:val="nil"/>
            </w:tcBorders>
            <w:shd w:val="clear" w:color="auto" w:fill="auto"/>
            <w:noWrap/>
          </w:tcPr>
          <w:p w14:paraId="54418D7A" w14:textId="77777777" w:rsidR="00BF125A" w:rsidRDefault="00BF125A" w:rsidP="00B6584C">
            <w:r>
              <w:t>8H</w:t>
            </w:r>
          </w:p>
        </w:tc>
        <w:tc>
          <w:tcPr>
            <w:tcW w:w="420" w:type="dxa"/>
            <w:tcBorders>
              <w:top w:val="nil"/>
              <w:left w:val="nil"/>
              <w:bottom w:val="nil"/>
              <w:right w:val="nil"/>
            </w:tcBorders>
            <w:shd w:val="clear" w:color="auto" w:fill="auto"/>
            <w:noWrap/>
          </w:tcPr>
          <w:p w14:paraId="71DD5862"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5394AA5A" w14:textId="77777777" w:rsidR="00BF125A" w:rsidRDefault="00BF125A" w:rsidP="00B6584C">
            <w:r>
              <w:t>Special License − Environmental Health Practitioner</w:t>
            </w:r>
          </w:p>
        </w:tc>
      </w:tr>
      <w:tr w:rsidR="00BF125A" w14:paraId="6970510D" w14:textId="77777777" w:rsidTr="00B6584C">
        <w:trPr>
          <w:trHeight w:val="315"/>
        </w:trPr>
        <w:tc>
          <w:tcPr>
            <w:tcW w:w="563" w:type="dxa"/>
            <w:tcBorders>
              <w:top w:val="nil"/>
              <w:left w:val="nil"/>
              <w:bottom w:val="nil"/>
              <w:right w:val="nil"/>
            </w:tcBorders>
            <w:shd w:val="clear" w:color="auto" w:fill="auto"/>
            <w:noWrap/>
          </w:tcPr>
          <w:p w14:paraId="137E53C6" w14:textId="77777777" w:rsidR="00BF125A" w:rsidRDefault="00BF125A" w:rsidP="00B6584C">
            <w:r>
              <w:t>8I</w:t>
            </w:r>
          </w:p>
        </w:tc>
        <w:tc>
          <w:tcPr>
            <w:tcW w:w="420" w:type="dxa"/>
            <w:tcBorders>
              <w:top w:val="nil"/>
              <w:left w:val="nil"/>
              <w:bottom w:val="nil"/>
              <w:right w:val="nil"/>
            </w:tcBorders>
            <w:shd w:val="clear" w:color="auto" w:fill="auto"/>
            <w:noWrap/>
          </w:tcPr>
          <w:p w14:paraId="70608368"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419E1AA0" w14:textId="77777777" w:rsidR="00BF125A" w:rsidRDefault="00BF125A" w:rsidP="00B6584C">
            <w:r>
              <w:t>Special License − Professional Land Surveyor License</w:t>
            </w:r>
          </w:p>
        </w:tc>
      </w:tr>
      <w:tr w:rsidR="00BF125A" w14:paraId="188050F7" w14:textId="77777777" w:rsidTr="00B6584C">
        <w:trPr>
          <w:trHeight w:val="315"/>
        </w:trPr>
        <w:tc>
          <w:tcPr>
            <w:tcW w:w="563" w:type="dxa"/>
            <w:tcBorders>
              <w:top w:val="nil"/>
              <w:left w:val="nil"/>
              <w:bottom w:val="nil"/>
              <w:right w:val="nil"/>
            </w:tcBorders>
            <w:shd w:val="clear" w:color="auto" w:fill="auto"/>
            <w:noWrap/>
          </w:tcPr>
          <w:p w14:paraId="14E25344" w14:textId="77777777" w:rsidR="00BF125A" w:rsidRDefault="00BF125A" w:rsidP="00B6584C">
            <w:r>
              <w:t>8J</w:t>
            </w:r>
          </w:p>
        </w:tc>
        <w:tc>
          <w:tcPr>
            <w:tcW w:w="420" w:type="dxa"/>
            <w:tcBorders>
              <w:top w:val="nil"/>
              <w:left w:val="nil"/>
              <w:bottom w:val="nil"/>
              <w:right w:val="nil"/>
            </w:tcBorders>
            <w:shd w:val="clear" w:color="auto" w:fill="auto"/>
            <w:noWrap/>
          </w:tcPr>
          <w:p w14:paraId="49A10EA0"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42BAEF6F" w14:textId="77777777" w:rsidR="00BF125A" w:rsidRDefault="00BF125A" w:rsidP="00B6584C">
            <w:r w:rsidRPr="005E2DCB">
              <w:t xml:space="preserve">Special License - Registered American Dietetic Association/Public Health </w:t>
            </w:r>
            <w:r>
              <w:t>Food Sanitation Certificate/Licensed Dietician</w:t>
            </w:r>
          </w:p>
        </w:tc>
      </w:tr>
      <w:tr w:rsidR="00BF125A" w14:paraId="4A4306D8" w14:textId="77777777" w:rsidTr="00B6584C">
        <w:trPr>
          <w:trHeight w:val="315"/>
        </w:trPr>
        <w:tc>
          <w:tcPr>
            <w:tcW w:w="563" w:type="dxa"/>
            <w:tcBorders>
              <w:top w:val="nil"/>
              <w:left w:val="nil"/>
              <w:bottom w:val="nil"/>
              <w:right w:val="nil"/>
            </w:tcBorders>
            <w:shd w:val="clear" w:color="auto" w:fill="auto"/>
            <w:noWrap/>
          </w:tcPr>
          <w:p w14:paraId="0DAECCD4" w14:textId="77777777" w:rsidR="00BF125A" w:rsidRDefault="00BF125A" w:rsidP="00B6584C">
            <w:r>
              <w:t>8K</w:t>
            </w:r>
          </w:p>
        </w:tc>
        <w:tc>
          <w:tcPr>
            <w:tcW w:w="420" w:type="dxa"/>
            <w:tcBorders>
              <w:top w:val="nil"/>
              <w:left w:val="nil"/>
              <w:bottom w:val="nil"/>
              <w:right w:val="nil"/>
            </w:tcBorders>
            <w:shd w:val="clear" w:color="auto" w:fill="auto"/>
            <w:noWrap/>
          </w:tcPr>
          <w:p w14:paraId="05F4A43B"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154D1C4A" w14:textId="77777777" w:rsidR="00BF125A" w:rsidRDefault="00BF125A" w:rsidP="00B6584C">
            <w:r>
              <w:t>Special License − Licensed Psychologist</w:t>
            </w:r>
          </w:p>
        </w:tc>
      </w:tr>
      <w:tr w:rsidR="00BF125A" w14:paraId="7DD788FC" w14:textId="77777777" w:rsidTr="00B6584C">
        <w:trPr>
          <w:trHeight w:val="315"/>
        </w:trPr>
        <w:tc>
          <w:tcPr>
            <w:tcW w:w="563" w:type="dxa"/>
            <w:tcBorders>
              <w:top w:val="nil"/>
              <w:left w:val="nil"/>
              <w:bottom w:val="nil"/>
              <w:right w:val="nil"/>
            </w:tcBorders>
            <w:shd w:val="clear" w:color="auto" w:fill="auto"/>
            <w:noWrap/>
          </w:tcPr>
          <w:p w14:paraId="086A5CA5" w14:textId="77777777" w:rsidR="00BF125A" w:rsidRDefault="00BF125A" w:rsidP="00B6584C">
            <w:r>
              <w:t>8L</w:t>
            </w:r>
          </w:p>
        </w:tc>
        <w:tc>
          <w:tcPr>
            <w:tcW w:w="420" w:type="dxa"/>
            <w:tcBorders>
              <w:top w:val="nil"/>
              <w:left w:val="nil"/>
              <w:bottom w:val="nil"/>
              <w:right w:val="nil"/>
            </w:tcBorders>
            <w:shd w:val="clear" w:color="auto" w:fill="auto"/>
            <w:noWrap/>
          </w:tcPr>
          <w:p w14:paraId="7370E70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4D5CD801" w14:textId="77777777" w:rsidR="00BF125A" w:rsidRDefault="00BF125A" w:rsidP="00B6584C">
            <w:r>
              <w:t>Special License − Law License</w:t>
            </w:r>
          </w:p>
        </w:tc>
      </w:tr>
      <w:tr w:rsidR="00BF125A" w14:paraId="3863A397" w14:textId="77777777" w:rsidTr="00B6584C">
        <w:trPr>
          <w:trHeight w:val="315"/>
        </w:trPr>
        <w:tc>
          <w:tcPr>
            <w:tcW w:w="563" w:type="dxa"/>
            <w:tcBorders>
              <w:top w:val="nil"/>
              <w:left w:val="nil"/>
              <w:bottom w:val="nil"/>
              <w:right w:val="nil"/>
            </w:tcBorders>
            <w:shd w:val="clear" w:color="auto" w:fill="auto"/>
            <w:noWrap/>
          </w:tcPr>
          <w:p w14:paraId="50AF1798" w14:textId="77777777" w:rsidR="00BF125A" w:rsidRDefault="00BF125A" w:rsidP="00B6584C">
            <w:r>
              <w:t>8N</w:t>
            </w:r>
          </w:p>
        </w:tc>
        <w:tc>
          <w:tcPr>
            <w:tcW w:w="420" w:type="dxa"/>
            <w:tcBorders>
              <w:top w:val="nil"/>
              <w:left w:val="nil"/>
              <w:bottom w:val="nil"/>
              <w:right w:val="nil"/>
            </w:tcBorders>
            <w:shd w:val="clear" w:color="auto" w:fill="auto"/>
            <w:noWrap/>
          </w:tcPr>
          <w:p w14:paraId="6828F95C"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6F321C8" w14:textId="77777777" w:rsidR="00BF125A" w:rsidRDefault="00BF125A" w:rsidP="00B6584C">
            <w:r>
              <w:t>Special License − Registered Nurse License</w:t>
            </w:r>
          </w:p>
        </w:tc>
      </w:tr>
      <w:tr w:rsidR="00BF125A" w14:paraId="3D7FD027" w14:textId="77777777" w:rsidTr="00B6584C">
        <w:trPr>
          <w:trHeight w:val="315"/>
        </w:trPr>
        <w:tc>
          <w:tcPr>
            <w:tcW w:w="563" w:type="dxa"/>
            <w:tcBorders>
              <w:top w:val="nil"/>
              <w:left w:val="nil"/>
              <w:bottom w:val="nil"/>
              <w:right w:val="nil"/>
            </w:tcBorders>
            <w:shd w:val="clear" w:color="auto" w:fill="auto"/>
            <w:noWrap/>
          </w:tcPr>
          <w:p w14:paraId="61879897" w14:textId="77777777" w:rsidR="00BF125A" w:rsidRDefault="00BF125A" w:rsidP="00B6584C">
            <w:r>
              <w:t>8O</w:t>
            </w:r>
          </w:p>
        </w:tc>
        <w:tc>
          <w:tcPr>
            <w:tcW w:w="420" w:type="dxa"/>
            <w:tcBorders>
              <w:top w:val="nil"/>
              <w:left w:val="nil"/>
              <w:bottom w:val="nil"/>
              <w:right w:val="nil"/>
            </w:tcBorders>
            <w:shd w:val="clear" w:color="auto" w:fill="auto"/>
            <w:noWrap/>
          </w:tcPr>
          <w:p w14:paraId="29F5D6A9"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5738EA42" w14:textId="77777777" w:rsidR="00BF125A" w:rsidRDefault="00BF125A" w:rsidP="00B6584C">
            <w:r>
              <w:t>Special License − Occupational Therapist License</w:t>
            </w:r>
          </w:p>
        </w:tc>
      </w:tr>
      <w:tr w:rsidR="00BF125A" w14:paraId="5B6745A3" w14:textId="77777777" w:rsidTr="00B6584C">
        <w:trPr>
          <w:trHeight w:val="315"/>
        </w:trPr>
        <w:tc>
          <w:tcPr>
            <w:tcW w:w="563" w:type="dxa"/>
            <w:tcBorders>
              <w:top w:val="nil"/>
              <w:left w:val="nil"/>
              <w:bottom w:val="nil"/>
              <w:right w:val="nil"/>
            </w:tcBorders>
            <w:shd w:val="clear" w:color="auto" w:fill="auto"/>
            <w:noWrap/>
          </w:tcPr>
          <w:p w14:paraId="6B612A67" w14:textId="77777777" w:rsidR="00BF125A" w:rsidRDefault="00BF125A" w:rsidP="00B6584C">
            <w:r>
              <w:t>8P</w:t>
            </w:r>
          </w:p>
        </w:tc>
        <w:tc>
          <w:tcPr>
            <w:tcW w:w="420" w:type="dxa"/>
            <w:tcBorders>
              <w:top w:val="nil"/>
              <w:left w:val="nil"/>
              <w:bottom w:val="nil"/>
              <w:right w:val="nil"/>
            </w:tcBorders>
            <w:shd w:val="clear" w:color="auto" w:fill="auto"/>
            <w:noWrap/>
          </w:tcPr>
          <w:p w14:paraId="09A4A124"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BC68EF7" w14:textId="77777777" w:rsidR="00BF125A" w:rsidRDefault="00BF125A" w:rsidP="00B6584C">
            <w:r>
              <w:t>Special License − Pharmacist License</w:t>
            </w:r>
          </w:p>
        </w:tc>
      </w:tr>
      <w:tr w:rsidR="00BF125A" w14:paraId="6B65B1C5" w14:textId="77777777" w:rsidTr="00B6584C">
        <w:trPr>
          <w:trHeight w:val="315"/>
        </w:trPr>
        <w:tc>
          <w:tcPr>
            <w:tcW w:w="563" w:type="dxa"/>
            <w:tcBorders>
              <w:top w:val="nil"/>
              <w:left w:val="nil"/>
              <w:bottom w:val="nil"/>
              <w:right w:val="nil"/>
            </w:tcBorders>
            <w:shd w:val="clear" w:color="auto" w:fill="auto"/>
            <w:noWrap/>
          </w:tcPr>
          <w:p w14:paraId="23E768FD" w14:textId="77777777" w:rsidR="00BF125A" w:rsidRDefault="00BF125A" w:rsidP="00B6584C">
            <w:r>
              <w:t>8Q</w:t>
            </w:r>
          </w:p>
        </w:tc>
        <w:tc>
          <w:tcPr>
            <w:tcW w:w="420" w:type="dxa"/>
            <w:tcBorders>
              <w:top w:val="nil"/>
              <w:left w:val="nil"/>
              <w:bottom w:val="nil"/>
              <w:right w:val="nil"/>
            </w:tcBorders>
            <w:shd w:val="clear" w:color="auto" w:fill="auto"/>
            <w:noWrap/>
          </w:tcPr>
          <w:p w14:paraId="7FB38587"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25168128" w14:textId="77777777" w:rsidR="00BF125A" w:rsidRDefault="00BF125A" w:rsidP="00B6584C">
            <w:r>
              <w:t>Special License − Religious Ordination by Recognized Commission</w:t>
            </w:r>
          </w:p>
        </w:tc>
      </w:tr>
      <w:tr w:rsidR="00BF125A" w14:paraId="1C1B0C54" w14:textId="77777777" w:rsidTr="00B6584C">
        <w:trPr>
          <w:trHeight w:val="315"/>
        </w:trPr>
        <w:tc>
          <w:tcPr>
            <w:tcW w:w="563" w:type="dxa"/>
            <w:tcBorders>
              <w:top w:val="nil"/>
              <w:left w:val="nil"/>
              <w:bottom w:val="nil"/>
              <w:right w:val="nil"/>
            </w:tcBorders>
            <w:shd w:val="clear" w:color="auto" w:fill="auto"/>
            <w:noWrap/>
          </w:tcPr>
          <w:p w14:paraId="3761D564" w14:textId="77777777" w:rsidR="00BF125A" w:rsidRDefault="00BF125A" w:rsidP="00B6584C">
            <w:r>
              <w:t>8R</w:t>
            </w:r>
          </w:p>
        </w:tc>
        <w:tc>
          <w:tcPr>
            <w:tcW w:w="420" w:type="dxa"/>
            <w:tcBorders>
              <w:top w:val="nil"/>
              <w:left w:val="nil"/>
              <w:bottom w:val="nil"/>
              <w:right w:val="nil"/>
            </w:tcBorders>
            <w:shd w:val="clear" w:color="auto" w:fill="auto"/>
            <w:noWrap/>
          </w:tcPr>
          <w:p w14:paraId="3F443CDD"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37DFB477" w14:textId="77777777" w:rsidR="00BF125A" w:rsidRDefault="00BF125A" w:rsidP="00B6584C">
            <w:r>
              <w:t>Special License − Dental Hygienist</w:t>
            </w:r>
          </w:p>
        </w:tc>
      </w:tr>
      <w:tr w:rsidR="00BF125A" w14:paraId="3DCF672F" w14:textId="77777777" w:rsidTr="00B6584C">
        <w:trPr>
          <w:trHeight w:val="315"/>
        </w:trPr>
        <w:tc>
          <w:tcPr>
            <w:tcW w:w="563" w:type="dxa"/>
            <w:tcBorders>
              <w:top w:val="nil"/>
              <w:left w:val="nil"/>
              <w:bottom w:val="nil"/>
              <w:right w:val="nil"/>
            </w:tcBorders>
            <w:shd w:val="clear" w:color="auto" w:fill="auto"/>
            <w:noWrap/>
          </w:tcPr>
          <w:p w14:paraId="54B4B6D9" w14:textId="77777777" w:rsidR="00BF125A" w:rsidRDefault="00BF125A" w:rsidP="00B6584C">
            <w:r>
              <w:t>8S</w:t>
            </w:r>
          </w:p>
        </w:tc>
        <w:tc>
          <w:tcPr>
            <w:tcW w:w="420" w:type="dxa"/>
            <w:tcBorders>
              <w:top w:val="nil"/>
              <w:left w:val="nil"/>
              <w:bottom w:val="nil"/>
              <w:right w:val="nil"/>
            </w:tcBorders>
            <w:shd w:val="clear" w:color="auto" w:fill="auto"/>
            <w:noWrap/>
          </w:tcPr>
          <w:p w14:paraId="33D795D9"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09C78B3" w14:textId="77777777" w:rsidR="00BF125A" w:rsidRDefault="00BF125A" w:rsidP="00B6584C">
            <w:r>
              <w:t>Special License − Social Worker/Clinical Social Worker</w:t>
            </w:r>
          </w:p>
        </w:tc>
      </w:tr>
      <w:tr w:rsidR="00BF125A" w14:paraId="350E7925" w14:textId="77777777" w:rsidTr="00B6584C">
        <w:trPr>
          <w:trHeight w:val="315"/>
        </w:trPr>
        <w:tc>
          <w:tcPr>
            <w:tcW w:w="563" w:type="dxa"/>
            <w:tcBorders>
              <w:top w:val="nil"/>
              <w:left w:val="nil"/>
              <w:bottom w:val="nil"/>
              <w:right w:val="nil"/>
            </w:tcBorders>
            <w:shd w:val="clear" w:color="auto" w:fill="auto"/>
            <w:noWrap/>
          </w:tcPr>
          <w:p w14:paraId="58B64F2A" w14:textId="77777777" w:rsidR="00BF125A" w:rsidRDefault="00BF125A" w:rsidP="00B6584C">
            <w:r>
              <w:t>8T</w:t>
            </w:r>
          </w:p>
        </w:tc>
        <w:tc>
          <w:tcPr>
            <w:tcW w:w="420" w:type="dxa"/>
            <w:tcBorders>
              <w:top w:val="nil"/>
              <w:left w:val="nil"/>
              <w:bottom w:val="nil"/>
              <w:right w:val="nil"/>
            </w:tcBorders>
            <w:shd w:val="clear" w:color="auto" w:fill="auto"/>
            <w:noWrap/>
          </w:tcPr>
          <w:p w14:paraId="6507D6F9"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8CEEAB1" w14:textId="77777777" w:rsidR="00BF125A" w:rsidRDefault="00BF125A" w:rsidP="00B6584C">
            <w:r>
              <w:t>Special License − Professional Educator License and Administrative Endorsement</w:t>
            </w:r>
          </w:p>
        </w:tc>
      </w:tr>
      <w:tr w:rsidR="00BF125A" w14:paraId="6A89D0C6" w14:textId="77777777" w:rsidTr="00B6584C">
        <w:trPr>
          <w:trHeight w:val="315"/>
        </w:trPr>
        <w:tc>
          <w:tcPr>
            <w:tcW w:w="563" w:type="dxa"/>
            <w:tcBorders>
              <w:top w:val="nil"/>
              <w:left w:val="nil"/>
              <w:bottom w:val="nil"/>
              <w:right w:val="nil"/>
            </w:tcBorders>
            <w:shd w:val="clear" w:color="auto" w:fill="auto"/>
            <w:noWrap/>
          </w:tcPr>
          <w:p w14:paraId="074A4933" w14:textId="77777777" w:rsidR="00BF125A" w:rsidRDefault="00BF125A" w:rsidP="00B6584C">
            <w:r>
              <w:t>8U</w:t>
            </w:r>
          </w:p>
        </w:tc>
        <w:tc>
          <w:tcPr>
            <w:tcW w:w="420" w:type="dxa"/>
            <w:tcBorders>
              <w:top w:val="nil"/>
              <w:left w:val="nil"/>
              <w:bottom w:val="nil"/>
              <w:right w:val="nil"/>
            </w:tcBorders>
            <w:shd w:val="clear" w:color="auto" w:fill="auto"/>
            <w:noWrap/>
          </w:tcPr>
          <w:p w14:paraId="47E6EB50"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0DE4857" w14:textId="77777777" w:rsidR="00BF125A" w:rsidRDefault="00BF125A" w:rsidP="00B6584C">
            <w:r>
              <w:t>Special License − Physical Therapist License</w:t>
            </w:r>
          </w:p>
        </w:tc>
      </w:tr>
      <w:tr w:rsidR="00BF125A" w14:paraId="1F05141E" w14:textId="77777777" w:rsidTr="00B6584C">
        <w:trPr>
          <w:trHeight w:val="315"/>
        </w:trPr>
        <w:tc>
          <w:tcPr>
            <w:tcW w:w="563" w:type="dxa"/>
            <w:tcBorders>
              <w:top w:val="nil"/>
              <w:left w:val="nil"/>
              <w:bottom w:val="nil"/>
              <w:right w:val="nil"/>
            </w:tcBorders>
            <w:shd w:val="clear" w:color="auto" w:fill="auto"/>
            <w:noWrap/>
          </w:tcPr>
          <w:p w14:paraId="441B2B59" w14:textId="77777777" w:rsidR="00BF125A" w:rsidRDefault="00BF125A" w:rsidP="00B6584C">
            <w:r>
              <w:t>8V</w:t>
            </w:r>
          </w:p>
        </w:tc>
        <w:tc>
          <w:tcPr>
            <w:tcW w:w="420" w:type="dxa"/>
            <w:tcBorders>
              <w:top w:val="nil"/>
              <w:left w:val="nil"/>
              <w:bottom w:val="nil"/>
              <w:right w:val="nil"/>
            </w:tcBorders>
            <w:shd w:val="clear" w:color="auto" w:fill="auto"/>
            <w:noWrap/>
          </w:tcPr>
          <w:p w14:paraId="615ADE74"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6150245" w14:textId="77777777" w:rsidR="00BF125A" w:rsidRDefault="00BF125A" w:rsidP="00B6584C">
            <w:r>
              <w:t>Special License − Audiologist License</w:t>
            </w:r>
          </w:p>
        </w:tc>
      </w:tr>
      <w:tr w:rsidR="00BF125A" w14:paraId="3FB67341" w14:textId="77777777" w:rsidTr="00B6584C">
        <w:trPr>
          <w:trHeight w:val="315"/>
        </w:trPr>
        <w:tc>
          <w:tcPr>
            <w:tcW w:w="563" w:type="dxa"/>
            <w:tcBorders>
              <w:top w:val="nil"/>
              <w:left w:val="nil"/>
              <w:bottom w:val="nil"/>
              <w:right w:val="nil"/>
            </w:tcBorders>
            <w:shd w:val="clear" w:color="auto" w:fill="auto"/>
            <w:noWrap/>
          </w:tcPr>
          <w:p w14:paraId="20E190E7" w14:textId="77777777" w:rsidR="00BF125A" w:rsidRDefault="00BF125A" w:rsidP="00B6584C">
            <w:r>
              <w:t>8W</w:t>
            </w:r>
          </w:p>
        </w:tc>
        <w:tc>
          <w:tcPr>
            <w:tcW w:w="420" w:type="dxa"/>
            <w:tcBorders>
              <w:top w:val="nil"/>
              <w:left w:val="nil"/>
              <w:bottom w:val="nil"/>
              <w:right w:val="nil"/>
            </w:tcBorders>
            <w:shd w:val="clear" w:color="auto" w:fill="auto"/>
            <w:noWrap/>
          </w:tcPr>
          <w:p w14:paraId="0880A4C5"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4A3DCB8B" w14:textId="77777777" w:rsidR="00BF125A" w:rsidRDefault="00BF125A" w:rsidP="00B6584C">
            <w:r>
              <w:t>Special License − Speech-Language Pathologist License</w:t>
            </w:r>
          </w:p>
        </w:tc>
      </w:tr>
      <w:tr w:rsidR="00BF125A" w14:paraId="7BA3A20E" w14:textId="77777777" w:rsidTr="00B6584C">
        <w:trPr>
          <w:trHeight w:val="315"/>
        </w:trPr>
        <w:tc>
          <w:tcPr>
            <w:tcW w:w="563" w:type="dxa"/>
            <w:tcBorders>
              <w:top w:val="nil"/>
              <w:left w:val="nil"/>
              <w:bottom w:val="nil"/>
              <w:right w:val="nil"/>
            </w:tcBorders>
            <w:shd w:val="clear" w:color="auto" w:fill="auto"/>
            <w:noWrap/>
          </w:tcPr>
          <w:p w14:paraId="557063B2" w14:textId="77777777" w:rsidR="00BF125A" w:rsidRDefault="00BF125A" w:rsidP="00B6584C">
            <w:r>
              <w:t>8Y</w:t>
            </w:r>
          </w:p>
        </w:tc>
        <w:tc>
          <w:tcPr>
            <w:tcW w:w="420" w:type="dxa"/>
            <w:tcBorders>
              <w:top w:val="nil"/>
              <w:left w:val="nil"/>
              <w:bottom w:val="nil"/>
              <w:right w:val="nil"/>
            </w:tcBorders>
            <w:shd w:val="clear" w:color="auto" w:fill="auto"/>
            <w:noWrap/>
          </w:tcPr>
          <w:p w14:paraId="53AD90C2"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44974E4C" w14:textId="77777777" w:rsidR="00BF125A" w:rsidRDefault="00BF125A" w:rsidP="00B6584C">
            <w:r>
              <w:t>Special License − Plumbing License</w:t>
            </w:r>
          </w:p>
        </w:tc>
      </w:tr>
      <w:tr w:rsidR="00BF125A" w14:paraId="4BDD6B6E" w14:textId="77777777" w:rsidTr="00B6584C">
        <w:trPr>
          <w:trHeight w:val="315"/>
        </w:trPr>
        <w:tc>
          <w:tcPr>
            <w:tcW w:w="563" w:type="dxa"/>
            <w:tcBorders>
              <w:top w:val="nil"/>
              <w:left w:val="nil"/>
              <w:bottom w:val="nil"/>
              <w:right w:val="nil"/>
            </w:tcBorders>
            <w:shd w:val="clear" w:color="auto" w:fill="auto"/>
            <w:noWrap/>
          </w:tcPr>
          <w:p w14:paraId="4F8CFB3B" w14:textId="77777777" w:rsidR="00BF125A" w:rsidRDefault="00BF125A" w:rsidP="00B6584C">
            <w:r>
              <w:t>8Z</w:t>
            </w:r>
          </w:p>
        </w:tc>
        <w:tc>
          <w:tcPr>
            <w:tcW w:w="420" w:type="dxa"/>
            <w:tcBorders>
              <w:top w:val="nil"/>
              <w:left w:val="nil"/>
              <w:bottom w:val="nil"/>
              <w:right w:val="nil"/>
            </w:tcBorders>
            <w:shd w:val="clear" w:color="auto" w:fill="auto"/>
            <w:noWrap/>
          </w:tcPr>
          <w:p w14:paraId="6E8EE1EB"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A7DEC41" w14:textId="77777777" w:rsidR="00BF125A" w:rsidRDefault="00BF125A" w:rsidP="00B6584C">
            <w:r>
              <w:t>Special License − Special Metrologist Training</w:t>
            </w:r>
          </w:p>
        </w:tc>
      </w:tr>
      <w:tr w:rsidR="00BF125A" w14:paraId="7172A2AE" w14:textId="77777777" w:rsidTr="00B6584C">
        <w:trPr>
          <w:trHeight w:val="315"/>
        </w:trPr>
        <w:tc>
          <w:tcPr>
            <w:tcW w:w="563" w:type="dxa"/>
            <w:tcBorders>
              <w:top w:val="nil"/>
              <w:left w:val="nil"/>
              <w:bottom w:val="nil"/>
              <w:right w:val="nil"/>
            </w:tcBorders>
            <w:shd w:val="clear" w:color="auto" w:fill="auto"/>
            <w:noWrap/>
          </w:tcPr>
          <w:p w14:paraId="086F3182" w14:textId="77777777" w:rsidR="00BF125A" w:rsidRDefault="00BF125A" w:rsidP="00B6584C">
            <w:r>
              <w:t>9A</w:t>
            </w:r>
          </w:p>
        </w:tc>
        <w:tc>
          <w:tcPr>
            <w:tcW w:w="420" w:type="dxa"/>
            <w:tcBorders>
              <w:top w:val="nil"/>
              <w:left w:val="nil"/>
              <w:bottom w:val="nil"/>
              <w:right w:val="nil"/>
            </w:tcBorders>
            <w:shd w:val="clear" w:color="auto" w:fill="auto"/>
            <w:noWrap/>
          </w:tcPr>
          <w:p w14:paraId="2CCAF3D6"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0F927A5" w14:textId="77777777" w:rsidR="00BF125A" w:rsidRDefault="00BF125A" w:rsidP="00B6584C">
            <w:r w:rsidRPr="00352B32">
              <w:t xml:space="preserve">Special License </w:t>
            </w:r>
            <w:r>
              <w:t>–</w:t>
            </w:r>
            <w:r w:rsidRPr="00352B32">
              <w:t xml:space="preserve"> </w:t>
            </w:r>
            <w:r>
              <w:t>Certified Internal Auditor</w:t>
            </w:r>
          </w:p>
        </w:tc>
      </w:tr>
      <w:tr w:rsidR="00BF125A" w14:paraId="75CB29A8" w14:textId="77777777" w:rsidTr="00B6584C">
        <w:trPr>
          <w:trHeight w:val="315"/>
        </w:trPr>
        <w:tc>
          <w:tcPr>
            <w:tcW w:w="563" w:type="dxa"/>
            <w:tcBorders>
              <w:top w:val="nil"/>
              <w:left w:val="nil"/>
              <w:bottom w:val="nil"/>
              <w:right w:val="nil"/>
            </w:tcBorders>
            <w:shd w:val="clear" w:color="auto" w:fill="auto"/>
            <w:noWrap/>
          </w:tcPr>
          <w:p w14:paraId="55D7E0D3" w14:textId="77777777" w:rsidR="00BF125A" w:rsidRDefault="00BF125A" w:rsidP="00B6584C">
            <w:r>
              <w:t>9B</w:t>
            </w:r>
          </w:p>
        </w:tc>
        <w:tc>
          <w:tcPr>
            <w:tcW w:w="420" w:type="dxa"/>
            <w:tcBorders>
              <w:top w:val="nil"/>
              <w:left w:val="nil"/>
              <w:bottom w:val="nil"/>
              <w:right w:val="nil"/>
            </w:tcBorders>
            <w:shd w:val="clear" w:color="auto" w:fill="auto"/>
            <w:noWrap/>
          </w:tcPr>
          <w:p w14:paraId="55D8EE85"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7E43456C" w14:textId="77777777" w:rsidR="00BF125A" w:rsidRDefault="00BF125A" w:rsidP="00B6584C">
            <w:r w:rsidRPr="00352B32">
              <w:t xml:space="preserve">Special License </w:t>
            </w:r>
            <w:r>
              <w:t>–</w:t>
            </w:r>
            <w:r w:rsidRPr="00352B32">
              <w:t xml:space="preserve"> </w:t>
            </w:r>
            <w:r>
              <w:t>Certified Information Systems Auditor</w:t>
            </w:r>
          </w:p>
        </w:tc>
      </w:tr>
      <w:tr w:rsidR="00BF125A" w14:paraId="6AC3F40D" w14:textId="77777777" w:rsidTr="00B6584C">
        <w:trPr>
          <w:trHeight w:val="315"/>
        </w:trPr>
        <w:tc>
          <w:tcPr>
            <w:tcW w:w="563" w:type="dxa"/>
            <w:tcBorders>
              <w:top w:val="nil"/>
              <w:left w:val="nil"/>
              <w:bottom w:val="nil"/>
              <w:right w:val="nil"/>
            </w:tcBorders>
            <w:shd w:val="clear" w:color="auto" w:fill="auto"/>
            <w:noWrap/>
          </w:tcPr>
          <w:p w14:paraId="0E0A01C1" w14:textId="77777777" w:rsidR="00BF125A" w:rsidRDefault="00BF125A" w:rsidP="00B6584C">
            <w:r>
              <w:t>9C</w:t>
            </w:r>
          </w:p>
        </w:tc>
        <w:tc>
          <w:tcPr>
            <w:tcW w:w="420" w:type="dxa"/>
            <w:tcBorders>
              <w:top w:val="nil"/>
              <w:left w:val="nil"/>
              <w:bottom w:val="nil"/>
              <w:right w:val="nil"/>
            </w:tcBorders>
            <w:shd w:val="clear" w:color="auto" w:fill="auto"/>
            <w:noWrap/>
          </w:tcPr>
          <w:p w14:paraId="30F1F5FF"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4D7709E8" w14:textId="77777777" w:rsidR="00BF125A" w:rsidRPr="00352B32" w:rsidRDefault="00BF125A" w:rsidP="00B6584C">
            <w:r>
              <w:t>Special License – Landscape Architect</w:t>
            </w:r>
          </w:p>
        </w:tc>
      </w:tr>
      <w:tr w:rsidR="00BF125A" w14:paraId="50033545" w14:textId="77777777" w:rsidTr="00B6584C">
        <w:trPr>
          <w:trHeight w:val="315"/>
        </w:trPr>
        <w:tc>
          <w:tcPr>
            <w:tcW w:w="563" w:type="dxa"/>
            <w:tcBorders>
              <w:top w:val="nil"/>
              <w:left w:val="nil"/>
              <w:bottom w:val="nil"/>
              <w:right w:val="nil"/>
            </w:tcBorders>
            <w:shd w:val="clear" w:color="auto" w:fill="auto"/>
            <w:noWrap/>
          </w:tcPr>
          <w:p w14:paraId="7A7690B4" w14:textId="77777777" w:rsidR="00BF125A" w:rsidRDefault="00BF125A" w:rsidP="00B6584C">
            <w:r>
              <w:t>9D</w:t>
            </w:r>
          </w:p>
        </w:tc>
        <w:tc>
          <w:tcPr>
            <w:tcW w:w="420" w:type="dxa"/>
            <w:tcBorders>
              <w:top w:val="nil"/>
              <w:left w:val="nil"/>
              <w:bottom w:val="nil"/>
              <w:right w:val="nil"/>
            </w:tcBorders>
            <w:shd w:val="clear" w:color="auto" w:fill="auto"/>
            <w:noWrap/>
          </w:tcPr>
          <w:p w14:paraId="319A3E81"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055CB11C" w14:textId="77777777" w:rsidR="00BF125A" w:rsidRDefault="00BF125A" w:rsidP="00B6584C">
            <w:r>
              <w:t>Special License – Certified Real Estate Appraisal License</w:t>
            </w:r>
          </w:p>
        </w:tc>
      </w:tr>
      <w:tr w:rsidR="00BF125A" w14:paraId="5C0EE422" w14:textId="77777777" w:rsidTr="00B6584C">
        <w:trPr>
          <w:trHeight w:val="315"/>
        </w:trPr>
        <w:tc>
          <w:tcPr>
            <w:tcW w:w="563" w:type="dxa"/>
            <w:tcBorders>
              <w:top w:val="nil"/>
              <w:left w:val="nil"/>
              <w:bottom w:val="nil"/>
              <w:right w:val="nil"/>
            </w:tcBorders>
            <w:shd w:val="clear" w:color="auto" w:fill="auto"/>
            <w:noWrap/>
          </w:tcPr>
          <w:p w14:paraId="261F7774" w14:textId="77777777" w:rsidR="00BF125A" w:rsidRDefault="00BF125A" w:rsidP="00B6584C">
            <w:r>
              <w:t>9G</w:t>
            </w:r>
          </w:p>
        </w:tc>
        <w:tc>
          <w:tcPr>
            <w:tcW w:w="420" w:type="dxa"/>
            <w:tcBorders>
              <w:top w:val="nil"/>
              <w:left w:val="nil"/>
              <w:bottom w:val="nil"/>
              <w:right w:val="nil"/>
            </w:tcBorders>
            <w:shd w:val="clear" w:color="auto" w:fill="auto"/>
            <w:noWrap/>
          </w:tcPr>
          <w:p w14:paraId="20365963" w14:textId="77777777" w:rsidR="00BF125A" w:rsidRDefault="00BF125A" w:rsidP="00B6584C">
            <w:pPr>
              <w:jc w:val="center"/>
            </w:pPr>
            <w:r>
              <w:t>=</w:t>
            </w:r>
          </w:p>
        </w:tc>
        <w:tc>
          <w:tcPr>
            <w:tcW w:w="7269" w:type="dxa"/>
            <w:tcBorders>
              <w:top w:val="nil"/>
              <w:left w:val="nil"/>
              <w:bottom w:val="nil"/>
              <w:right w:val="nil"/>
            </w:tcBorders>
            <w:shd w:val="clear" w:color="auto" w:fill="auto"/>
            <w:noWrap/>
          </w:tcPr>
          <w:p w14:paraId="600FDFF0" w14:textId="77777777" w:rsidR="00BF125A" w:rsidRDefault="00BF125A" w:rsidP="00B6584C">
            <w:r>
              <w:t>Special License − Registered Professional Geologist License</w:t>
            </w:r>
          </w:p>
        </w:tc>
      </w:tr>
    </w:tbl>
    <w:p w14:paraId="4252E669" w14:textId="77777777" w:rsidR="00BF125A" w:rsidRDefault="00BF125A" w:rsidP="00BF125A">
      <w:pPr>
        <w:widowControl w:val="0"/>
        <w:autoSpaceDE w:val="0"/>
        <w:autoSpaceDN w:val="0"/>
        <w:adjustRightInd w:val="0"/>
      </w:pPr>
    </w:p>
    <w:p w14:paraId="015E1FDE" w14:textId="77777777" w:rsidR="00BF125A" w:rsidRPr="00B046F0" w:rsidRDefault="00BF125A" w:rsidP="00BF125A">
      <w:pPr>
        <w:ind w:left="1620"/>
      </w:pPr>
      <w:r w:rsidRPr="00B046F0">
        <w:t xml:space="preserve">The following options are for the </w:t>
      </w:r>
      <w:r>
        <w:t xml:space="preserve">Senior </w:t>
      </w:r>
      <w:r w:rsidRPr="00B046F0">
        <w:t xml:space="preserve">Public Service Administrator </w:t>
      </w:r>
      <w:r>
        <w:t>classification</w:t>
      </w:r>
      <w:r w:rsidRPr="00B046F0">
        <w:t xml:space="preserve"> and have a broad-banded salary range assigned:</w:t>
      </w:r>
    </w:p>
    <w:p w14:paraId="12F93356" w14:textId="77777777" w:rsidR="00BF125A" w:rsidRDefault="00BF125A" w:rsidP="00BF125A"/>
    <w:tbl>
      <w:tblPr>
        <w:tblW w:w="8253" w:type="dxa"/>
        <w:tblInd w:w="1953" w:type="dxa"/>
        <w:tblLook w:val="0000" w:firstRow="0" w:lastRow="0" w:firstColumn="0" w:lastColumn="0" w:noHBand="0" w:noVBand="0"/>
      </w:tblPr>
      <w:tblGrid>
        <w:gridCol w:w="585"/>
        <w:gridCol w:w="423"/>
        <w:gridCol w:w="7245"/>
      </w:tblGrid>
      <w:tr w:rsidR="00BF125A" w:rsidRPr="00B046F0" w14:paraId="467CC378" w14:textId="77777777" w:rsidTr="00B6584C">
        <w:trPr>
          <w:trHeight w:val="315"/>
        </w:trPr>
        <w:tc>
          <w:tcPr>
            <w:tcW w:w="585" w:type="dxa"/>
            <w:shd w:val="clear" w:color="auto" w:fill="auto"/>
            <w:noWrap/>
            <w:vAlign w:val="bottom"/>
          </w:tcPr>
          <w:p w14:paraId="7D3319BF" w14:textId="77777777" w:rsidR="00BF125A" w:rsidRPr="0093620D" w:rsidRDefault="00BF125A" w:rsidP="00B6584C">
            <w:r>
              <w:t>1</w:t>
            </w:r>
          </w:p>
        </w:tc>
        <w:tc>
          <w:tcPr>
            <w:tcW w:w="423" w:type="dxa"/>
            <w:shd w:val="clear" w:color="auto" w:fill="auto"/>
            <w:noWrap/>
            <w:vAlign w:val="bottom"/>
          </w:tcPr>
          <w:p w14:paraId="2C6F9FDF" w14:textId="77777777" w:rsidR="00BF125A" w:rsidRPr="0093620D" w:rsidRDefault="00BF125A" w:rsidP="00B6584C">
            <w:pPr>
              <w:jc w:val="center"/>
            </w:pPr>
            <w:r w:rsidRPr="0093620D">
              <w:t>=</w:t>
            </w:r>
          </w:p>
        </w:tc>
        <w:tc>
          <w:tcPr>
            <w:tcW w:w="7245" w:type="dxa"/>
            <w:shd w:val="clear" w:color="auto" w:fill="auto"/>
            <w:noWrap/>
            <w:vAlign w:val="bottom"/>
          </w:tcPr>
          <w:p w14:paraId="51550A66" w14:textId="77777777" w:rsidR="00BF125A" w:rsidRPr="0093620D" w:rsidRDefault="00BF125A" w:rsidP="00B6584C">
            <w:r w:rsidRPr="0093620D">
              <w:t>General Administration/Business</w:t>
            </w:r>
            <w:r>
              <w:t>/</w:t>
            </w:r>
            <w:r w:rsidRPr="0093620D">
              <w:t>Marketing/Labor/Personnel</w:t>
            </w:r>
          </w:p>
        </w:tc>
      </w:tr>
      <w:tr w:rsidR="00BF125A" w:rsidRPr="00B046F0" w14:paraId="689934B7" w14:textId="77777777" w:rsidTr="00B6584C">
        <w:trPr>
          <w:trHeight w:val="315"/>
        </w:trPr>
        <w:tc>
          <w:tcPr>
            <w:tcW w:w="585" w:type="dxa"/>
            <w:shd w:val="clear" w:color="auto" w:fill="auto"/>
            <w:noWrap/>
          </w:tcPr>
          <w:p w14:paraId="3B63B952" w14:textId="77777777" w:rsidR="00BF125A" w:rsidRPr="0093620D" w:rsidRDefault="00BF125A" w:rsidP="00B6584C">
            <w:r w:rsidRPr="0093620D">
              <w:t>2</w:t>
            </w:r>
          </w:p>
        </w:tc>
        <w:tc>
          <w:tcPr>
            <w:tcW w:w="423" w:type="dxa"/>
            <w:shd w:val="clear" w:color="auto" w:fill="auto"/>
            <w:noWrap/>
          </w:tcPr>
          <w:p w14:paraId="7BC959C0" w14:textId="77777777" w:rsidR="00BF125A" w:rsidRPr="0093620D" w:rsidRDefault="00BF125A" w:rsidP="00B6584C">
            <w:pPr>
              <w:jc w:val="center"/>
            </w:pPr>
            <w:r w:rsidRPr="0093620D">
              <w:t>=</w:t>
            </w:r>
          </w:p>
        </w:tc>
        <w:tc>
          <w:tcPr>
            <w:tcW w:w="7245" w:type="dxa"/>
            <w:shd w:val="clear" w:color="auto" w:fill="auto"/>
            <w:noWrap/>
            <w:vAlign w:val="bottom"/>
          </w:tcPr>
          <w:p w14:paraId="76850838" w14:textId="77777777" w:rsidR="00BF125A" w:rsidRPr="0093620D" w:rsidRDefault="00BF125A" w:rsidP="00B6584C">
            <w:r w:rsidRPr="0093620D">
              <w:t>Fiscal Management/Accounting/Budget/ Internal Audit/Insurance/Financial</w:t>
            </w:r>
          </w:p>
        </w:tc>
      </w:tr>
      <w:tr w:rsidR="00BF125A" w:rsidRPr="00B046F0" w14:paraId="7248E9DB" w14:textId="77777777" w:rsidTr="00B6584C">
        <w:trPr>
          <w:trHeight w:val="243"/>
        </w:trPr>
        <w:tc>
          <w:tcPr>
            <w:tcW w:w="585" w:type="dxa"/>
            <w:shd w:val="clear" w:color="auto" w:fill="auto"/>
            <w:noWrap/>
            <w:vAlign w:val="bottom"/>
          </w:tcPr>
          <w:p w14:paraId="588851BB" w14:textId="77777777" w:rsidR="00BF125A" w:rsidRDefault="00BF125A" w:rsidP="00B6584C">
            <w:r>
              <w:t>2A</w:t>
            </w:r>
          </w:p>
        </w:tc>
        <w:tc>
          <w:tcPr>
            <w:tcW w:w="423" w:type="dxa"/>
            <w:shd w:val="clear" w:color="auto" w:fill="auto"/>
            <w:noWrap/>
            <w:vAlign w:val="bottom"/>
          </w:tcPr>
          <w:p w14:paraId="00B45971" w14:textId="77777777" w:rsidR="00BF125A" w:rsidRPr="0093620D" w:rsidRDefault="00BF125A" w:rsidP="00B6584C">
            <w:pPr>
              <w:jc w:val="center"/>
            </w:pPr>
            <w:r>
              <w:t>=</w:t>
            </w:r>
          </w:p>
        </w:tc>
        <w:tc>
          <w:tcPr>
            <w:tcW w:w="7245" w:type="dxa"/>
            <w:shd w:val="clear" w:color="auto" w:fill="auto"/>
            <w:noWrap/>
            <w:vAlign w:val="bottom"/>
          </w:tcPr>
          <w:p w14:paraId="21D7E3BF" w14:textId="77777777" w:rsidR="00BF125A" w:rsidRPr="0093620D" w:rsidRDefault="00BF125A" w:rsidP="00B6584C">
            <w:r>
              <w:t>Revenue Audit Field Manager</w:t>
            </w:r>
          </w:p>
        </w:tc>
      </w:tr>
      <w:tr w:rsidR="00BF125A" w:rsidRPr="00B046F0" w14:paraId="070ED785" w14:textId="77777777" w:rsidTr="00B6584C">
        <w:trPr>
          <w:trHeight w:val="243"/>
        </w:trPr>
        <w:tc>
          <w:tcPr>
            <w:tcW w:w="585" w:type="dxa"/>
            <w:shd w:val="clear" w:color="auto" w:fill="auto"/>
            <w:noWrap/>
            <w:vAlign w:val="bottom"/>
          </w:tcPr>
          <w:p w14:paraId="7240693C" w14:textId="77777777" w:rsidR="00BF125A" w:rsidRPr="0093620D" w:rsidRDefault="00BF125A" w:rsidP="00B6584C">
            <w:r>
              <w:t>2B</w:t>
            </w:r>
          </w:p>
        </w:tc>
        <w:tc>
          <w:tcPr>
            <w:tcW w:w="423" w:type="dxa"/>
            <w:shd w:val="clear" w:color="auto" w:fill="auto"/>
            <w:noWrap/>
            <w:vAlign w:val="bottom"/>
          </w:tcPr>
          <w:p w14:paraId="2C120FF8" w14:textId="77777777" w:rsidR="00BF125A" w:rsidRPr="0093620D" w:rsidRDefault="00BF125A" w:rsidP="00B6584C">
            <w:pPr>
              <w:jc w:val="center"/>
            </w:pPr>
            <w:r w:rsidRPr="0093620D">
              <w:t>=</w:t>
            </w:r>
          </w:p>
        </w:tc>
        <w:tc>
          <w:tcPr>
            <w:tcW w:w="7245" w:type="dxa"/>
            <w:shd w:val="clear" w:color="auto" w:fill="auto"/>
            <w:noWrap/>
            <w:vAlign w:val="bottom"/>
          </w:tcPr>
          <w:p w14:paraId="4BFB6998" w14:textId="77777777" w:rsidR="00BF125A" w:rsidRPr="0093620D" w:rsidRDefault="00BF125A" w:rsidP="00B6584C">
            <w:r w:rsidRPr="0093620D">
              <w:t>Financial Regulatory</w:t>
            </w:r>
          </w:p>
        </w:tc>
      </w:tr>
      <w:tr w:rsidR="00BF125A" w:rsidRPr="00B046F0" w14:paraId="2E3622C1" w14:textId="77777777" w:rsidTr="00B6584C">
        <w:trPr>
          <w:trHeight w:val="315"/>
        </w:trPr>
        <w:tc>
          <w:tcPr>
            <w:tcW w:w="585" w:type="dxa"/>
            <w:shd w:val="clear" w:color="auto" w:fill="auto"/>
            <w:noWrap/>
            <w:vAlign w:val="bottom"/>
          </w:tcPr>
          <w:p w14:paraId="11C13A18" w14:textId="77777777" w:rsidR="00BF125A" w:rsidRPr="0093620D" w:rsidRDefault="00BF125A" w:rsidP="00B6584C">
            <w:r>
              <w:t>3</w:t>
            </w:r>
          </w:p>
        </w:tc>
        <w:tc>
          <w:tcPr>
            <w:tcW w:w="423" w:type="dxa"/>
            <w:shd w:val="clear" w:color="auto" w:fill="auto"/>
            <w:noWrap/>
            <w:vAlign w:val="bottom"/>
          </w:tcPr>
          <w:p w14:paraId="3CDE73B3" w14:textId="77777777" w:rsidR="00BF125A" w:rsidRPr="0093620D" w:rsidRDefault="00BF125A" w:rsidP="00B6584C">
            <w:pPr>
              <w:jc w:val="center"/>
            </w:pPr>
            <w:r w:rsidRPr="0093620D">
              <w:t>=</w:t>
            </w:r>
          </w:p>
        </w:tc>
        <w:tc>
          <w:tcPr>
            <w:tcW w:w="7245" w:type="dxa"/>
            <w:shd w:val="clear" w:color="auto" w:fill="auto"/>
            <w:noWrap/>
            <w:vAlign w:val="bottom"/>
          </w:tcPr>
          <w:p w14:paraId="3D0970B8" w14:textId="77777777" w:rsidR="00BF125A" w:rsidRPr="0093620D" w:rsidRDefault="00BF125A" w:rsidP="00B6584C">
            <w:r w:rsidRPr="0093620D">
              <w:t>Management Information System/Data Processing/Telecommunications</w:t>
            </w:r>
          </w:p>
        </w:tc>
      </w:tr>
      <w:tr w:rsidR="00BF125A" w:rsidRPr="00B046F0" w14:paraId="0E560734" w14:textId="77777777" w:rsidTr="00B6584C">
        <w:trPr>
          <w:trHeight w:val="315"/>
        </w:trPr>
        <w:tc>
          <w:tcPr>
            <w:tcW w:w="585" w:type="dxa"/>
            <w:shd w:val="clear" w:color="auto" w:fill="auto"/>
            <w:noWrap/>
            <w:vAlign w:val="bottom"/>
          </w:tcPr>
          <w:p w14:paraId="6DE00CC5" w14:textId="77777777" w:rsidR="00BF125A" w:rsidRPr="0093620D" w:rsidRDefault="00BF125A" w:rsidP="00B6584C">
            <w:r>
              <w:t>4</w:t>
            </w:r>
          </w:p>
        </w:tc>
        <w:tc>
          <w:tcPr>
            <w:tcW w:w="423" w:type="dxa"/>
            <w:shd w:val="clear" w:color="auto" w:fill="auto"/>
            <w:noWrap/>
            <w:vAlign w:val="bottom"/>
          </w:tcPr>
          <w:p w14:paraId="4756C66B" w14:textId="77777777" w:rsidR="00BF125A" w:rsidRPr="0093620D" w:rsidRDefault="00BF125A" w:rsidP="00B6584C">
            <w:pPr>
              <w:jc w:val="center"/>
            </w:pPr>
            <w:r w:rsidRPr="0093620D">
              <w:t>=</w:t>
            </w:r>
          </w:p>
        </w:tc>
        <w:tc>
          <w:tcPr>
            <w:tcW w:w="7245" w:type="dxa"/>
            <w:shd w:val="clear" w:color="auto" w:fill="auto"/>
            <w:noWrap/>
            <w:vAlign w:val="bottom"/>
          </w:tcPr>
          <w:p w14:paraId="6706E397" w14:textId="77777777" w:rsidR="00BF125A" w:rsidRPr="0093620D" w:rsidRDefault="00BF125A" w:rsidP="00B6584C">
            <w:r w:rsidRPr="0093620D">
              <w:t xml:space="preserve">Physical Sciences/Environment   </w:t>
            </w:r>
          </w:p>
        </w:tc>
      </w:tr>
      <w:tr w:rsidR="00BF125A" w:rsidRPr="00B046F0" w14:paraId="164EB1FF" w14:textId="77777777" w:rsidTr="00B6584C">
        <w:trPr>
          <w:trHeight w:val="315"/>
        </w:trPr>
        <w:tc>
          <w:tcPr>
            <w:tcW w:w="585" w:type="dxa"/>
            <w:shd w:val="clear" w:color="auto" w:fill="auto"/>
            <w:noWrap/>
            <w:vAlign w:val="bottom"/>
          </w:tcPr>
          <w:p w14:paraId="155F0639" w14:textId="77777777" w:rsidR="00BF125A" w:rsidRPr="0093620D" w:rsidRDefault="00BF125A" w:rsidP="00B6584C">
            <w:r>
              <w:t>5</w:t>
            </w:r>
          </w:p>
        </w:tc>
        <w:tc>
          <w:tcPr>
            <w:tcW w:w="423" w:type="dxa"/>
            <w:shd w:val="clear" w:color="auto" w:fill="auto"/>
            <w:noWrap/>
            <w:vAlign w:val="bottom"/>
          </w:tcPr>
          <w:p w14:paraId="797E7240" w14:textId="77777777" w:rsidR="00BF125A" w:rsidRPr="0093620D" w:rsidRDefault="00BF125A" w:rsidP="00B6584C">
            <w:pPr>
              <w:jc w:val="center"/>
            </w:pPr>
            <w:r w:rsidRPr="0093620D">
              <w:t>=</w:t>
            </w:r>
          </w:p>
        </w:tc>
        <w:tc>
          <w:tcPr>
            <w:tcW w:w="7245" w:type="dxa"/>
            <w:shd w:val="clear" w:color="auto" w:fill="auto"/>
            <w:noWrap/>
            <w:vAlign w:val="bottom"/>
          </w:tcPr>
          <w:p w14:paraId="02F1EE46" w14:textId="77777777" w:rsidR="00BF125A" w:rsidRPr="0093620D" w:rsidRDefault="00BF125A" w:rsidP="00B6584C">
            <w:r w:rsidRPr="0093620D">
              <w:t>Agriculture/Conservation</w:t>
            </w:r>
          </w:p>
        </w:tc>
      </w:tr>
      <w:tr w:rsidR="00BF125A" w:rsidRPr="00B046F0" w14:paraId="201F6927" w14:textId="77777777" w:rsidTr="00B6584C">
        <w:trPr>
          <w:trHeight w:val="315"/>
        </w:trPr>
        <w:tc>
          <w:tcPr>
            <w:tcW w:w="585" w:type="dxa"/>
            <w:shd w:val="clear" w:color="auto" w:fill="auto"/>
            <w:noWrap/>
            <w:vAlign w:val="bottom"/>
          </w:tcPr>
          <w:p w14:paraId="640F50D0" w14:textId="77777777" w:rsidR="00BF125A" w:rsidRPr="0093620D" w:rsidRDefault="00BF125A" w:rsidP="00B6584C">
            <w:r>
              <w:lastRenderedPageBreak/>
              <w:t>6</w:t>
            </w:r>
          </w:p>
        </w:tc>
        <w:tc>
          <w:tcPr>
            <w:tcW w:w="423" w:type="dxa"/>
            <w:shd w:val="clear" w:color="auto" w:fill="auto"/>
            <w:noWrap/>
            <w:vAlign w:val="bottom"/>
          </w:tcPr>
          <w:p w14:paraId="3A9C2FDA" w14:textId="77777777" w:rsidR="00BF125A" w:rsidRPr="0093620D" w:rsidRDefault="00BF125A" w:rsidP="00B6584C">
            <w:pPr>
              <w:jc w:val="center"/>
            </w:pPr>
            <w:r w:rsidRPr="0093620D">
              <w:t>=</w:t>
            </w:r>
          </w:p>
        </w:tc>
        <w:tc>
          <w:tcPr>
            <w:tcW w:w="7245" w:type="dxa"/>
            <w:shd w:val="clear" w:color="auto" w:fill="auto"/>
            <w:noWrap/>
            <w:vAlign w:val="bottom"/>
          </w:tcPr>
          <w:p w14:paraId="14E49471" w14:textId="77777777" w:rsidR="00BF125A" w:rsidRPr="0093620D" w:rsidRDefault="00BF125A" w:rsidP="00B6584C">
            <w:r w:rsidRPr="0093620D">
              <w:t>Health and Human Services</w:t>
            </w:r>
          </w:p>
        </w:tc>
      </w:tr>
      <w:tr w:rsidR="00BF125A" w:rsidRPr="00B046F0" w14:paraId="2094C5E8" w14:textId="77777777" w:rsidTr="00B6584C">
        <w:trPr>
          <w:trHeight w:val="315"/>
        </w:trPr>
        <w:tc>
          <w:tcPr>
            <w:tcW w:w="585" w:type="dxa"/>
            <w:shd w:val="clear" w:color="auto" w:fill="auto"/>
            <w:noWrap/>
            <w:vAlign w:val="bottom"/>
          </w:tcPr>
          <w:p w14:paraId="7011B630" w14:textId="77777777" w:rsidR="00BF125A" w:rsidRDefault="00BF125A" w:rsidP="00B6584C">
            <w:r>
              <w:t>6H</w:t>
            </w:r>
          </w:p>
        </w:tc>
        <w:tc>
          <w:tcPr>
            <w:tcW w:w="423" w:type="dxa"/>
            <w:shd w:val="clear" w:color="auto" w:fill="auto"/>
            <w:noWrap/>
            <w:vAlign w:val="bottom"/>
          </w:tcPr>
          <w:p w14:paraId="7287320A" w14:textId="77777777" w:rsidR="00BF125A" w:rsidRPr="0093620D" w:rsidRDefault="00BF125A" w:rsidP="00B6584C">
            <w:pPr>
              <w:jc w:val="center"/>
            </w:pPr>
            <w:r>
              <w:t>=</w:t>
            </w:r>
          </w:p>
        </w:tc>
        <w:tc>
          <w:tcPr>
            <w:tcW w:w="7245" w:type="dxa"/>
            <w:shd w:val="clear" w:color="auto" w:fill="auto"/>
            <w:noWrap/>
            <w:vAlign w:val="bottom"/>
          </w:tcPr>
          <w:p w14:paraId="4797AB55" w14:textId="77777777" w:rsidR="00BF125A" w:rsidRPr="0093620D" w:rsidRDefault="00BF125A" w:rsidP="00B6584C">
            <w:r w:rsidRPr="005A6940">
              <w:t>Illinois Council on</w:t>
            </w:r>
            <w:r>
              <w:t xml:space="preserve"> Developmental Disabilities Program Policy</w:t>
            </w:r>
          </w:p>
        </w:tc>
      </w:tr>
      <w:tr w:rsidR="00BF125A" w:rsidRPr="00B046F0" w14:paraId="798F699E" w14:textId="77777777" w:rsidTr="00B6584C">
        <w:trPr>
          <w:trHeight w:val="315"/>
        </w:trPr>
        <w:tc>
          <w:tcPr>
            <w:tcW w:w="585" w:type="dxa"/>
            <w:shd w:val="clear" w:color="auto" w:fill="auto"/>
            <w:noWrap/>
            <w:vAlign w:val="bottom"/>
          </w:tcPr>
          <w:p w14:paraId="06790996" w14:textId="77777777" w:rsidR="00BF125A" w:rsidRPr="0093620D" w:rsidRDefault="00BF125A" w:rsidP="00B6584C">
            <w:r>
              <w:t>7</w:t>
            </w:r>
          </w:p>
        </w:tc>
        <w:tc>
          <w:tcPr>
            <w:tcW w:w="423" w:type="dxa"/>
            <w:shd w:val="clear" w:color="auto" w:fill="auto"/>
            <w:noWrap/>
            <w:vAlign w:val="bottom"/>
          </w:tcPr>
          <w:p w14:paraId="6C716AB9" w14:textId="77777777" w:rsidR="00BF125A" w:rsidRPr="0093620D" w:rsidRDefault="00BF125A" w:rsidP="00B6584C">
            <w:pPr>
              <w:jc w:val="center"/>
            </w:pPr>
            <w:r w:rsidRPr="0093620D">
              <w:t>=</w:t>
            </w:r>
          </w:p>
        </w:tc>
        <w:tc>
          <w:tcPr>
            <w:tcW w:w="7245" w:type="dxa"/>
            <w:shd w:val="clear" w:color="auto" w:fill="auto"/>
            <w:noWrap/>
            <w:vAlign w:val="bottom"/>
          </w:tcPr>
          <w:p w14:paraId="561833FE" w14:textId="77777777" w:rsidR="00BF125A" w:rsidRPr="0093620D" w:rsidRDefault="00BF125A" w:rsidP="00B6584C">
            <w:r w:rsidRPr="0093620D">
              <w:t>Law Enforcement/Correctional</w:t>
            </w:r>
          </w:p>
        </w:tc>
      </w:tr>
      <w:tr w:rsidR="00BF125A" w:rsidRPr="00B046F0" w14:paraId="44CB0541" w14:textId="77777777" w:rsidTr="00B6584C">
        <w:trPr>
          <w:trHeight w:val="315"/>
        </w:trPr>
        <w:tc>
          <w:tcPr>
            <w:tcW w:w="585" w:type="dxa"/>
            <w:shd w:val="clear" w:color="auto" w:fill="auto"/>
            <w:noWrap/>
            <w:vAlign w:val="bottom"/>
          </w:tcPr>
          <w:p w14:paraId="0DD3C425" w14:textId="77777777" w:rsidR="00BF125A" w:rsidRDefault="00BF125A" w:rsidP="00B6584C">
            <w:r>
              <w:t>7A</w:t>
            </w:r>
          </w:p>
        </w:tc>
        <w:tc>
          <w:tcPr>
            <w:tcW w:w="423" w:type="dxa"/>
            <w:shd w:val="clear" w:color="auto" w:fill="auto"/>
            <w:noWrap/>
            <w:vAlign w:val="bottom"/>
          </w:tcPr>
          <w:p w14:paraId="101868BB" w14:textId="77777777" w:rsidR="00BF125A" w:rsidRPr="0093620D" w:rsidRDefault="00BF125A" w:rsidP="00B6584C">
            <w:pPr>
              <w:jc w:val="center"/>
            </w:pPr>
            <w:r>
              <w:t>=</w:t>
            </w:r>
          </w:p>
        </w:tc>
        <w:tc>
          <w:tcPr>
            <w:tcW w:w="7245" w:type="dxa"/>
            <w:shd w:val="clear" w:color="auto" w:fill="auto"/>
            <w:noWrap/>
            <w:vAlign w:val="bottom"/>
          </w:tcPr>
          <w:p w14:paraId="137684A2" w14:textId="77777777" w:rsidR="00BF125A" w:rsidRPr="0093620D" w:rsidRDefault="00BF125A" w:rsidP="00B6584C">
            <w:r>
              <w:t>Sworn Law Enforcement</w:t>
            </w:r>
          </w:p>
        </w:tc>
      </w:tr>
      <w:tr w:rsidR="00BF125A" w:rsidRPr="00B046F0" w14:paraId="30A61C57" w14:textId="77777777" w:rsidTr="00B6584C">
        <w:trPr>
          <w:trHeight w:val="315"/>
        </w:trPr>
        <w:tc>
          <w:tcPr>
            <w:tcW w:w="585" w:type="dxa"/>
            <w:shd w:val="clear" w:color="auto" w:fill="auto"/>
            <w:noWrap/>
            <w:vAlign w:val="bottom"/>
          </w:tcPr>
          <w:p w14:paraId="3B95769D" w14:textId="77777777" w:rsidR="00BF125A" w:rsidRPr="0093620D" w:rsidRDefault="00BF125A" w:rsidP="00B6584C">
            <w:r w:rsidRPr="0093620D">
              <w:t xml:space="preserve">8A </w:t>
            </w:r>
          </w:p>
        </w:tc>
        <w:tc>
          <w:tcPr>
            <w:tcW w:w="423" w:type="dxa"/>
            <w:shd w:val="clear" w:color="auto" w:fill="auto"/>
            <w:noWrap/>
            <w:vAlign w:val="bottom"/>
          </w:tcPr>
          <w:p w14:paraId="6FF4435E" w14:textId="77777777" w:rsidR="00BF125A" w:rsidRPr="0093620D" w:rsidRDefault="00BF125A" w:rsidP="00B6584C">
            <w:pPr>
              <w:jc w:val="center"/>
            </w:pPr>
            <w:r w:rsidRPr="0093620D">
              <w:t>=</w:t>
            </w:r>
          </w:p>
        </w:tc>
        <w:tc>
          <w:tcPr>
            <w:tcW w:w="7245" w:type="dxa"/>
            <w:shd w:val="clear" w:color="auto" w:fill="auto"/>
            <w:noWrap/>
            <w:vAlign w:val="bottom"/>
          </w:tcPr>
          <w:p w14:paraId="08C9614A" w14:textId="77777777" w:rsidR="00BF125A" w:rsidRPr="0093620D" w:rsidRDefault="00BF125A" w:rsidP="00B6584C">
            <w:r w:rsidRPr="0093620D">
              <w:t>Special License – Architect License</w:t>
            </w:r>
          </w:p>
        </w:tc>
      </w:tr>
      <w:tr w:rsidR="00BF125A" w:rsidRPr="00B046F0" w14:paraId="1E44C400" w14:textId="77777777" w:rsidTr="00B6584C">
        <w:trPr>
          <w:trHeight w:val="315"/>
        </w:trPr>
        <w:tc>
          <w:tcPr>
            <w:tcW w:w="585" w:type="dxa"/>
            <w:shd w:val="clear" w:color="auto" w:fill="auto"/>
            <w:noWrap/>
            <w:vAlign w:val="bottom"/>
          </w:tcPr>
          <w:p w14:paraId="6F9A01E1" w14:textId="77777777" w:rsidR="00BF125A" w:rsidRPr="0093620D" w:rsidRDefault="00BF125A" w:rsidP="00B6584C">
            <w:r w:rsidRPr="0093620D">
              <w:t xml:space="preserve">8B </w:t>
            </w:r>
          </w:p>
        </w:tc>
        <w:tc>
          <w:tcPr>
            <w:tcW w:w="423" w:type="dxa"/>
            <w:shd w:val="clear" w:color="auto" w:fill="auto"/>
            <w:noWrap/>
            <w:vAlign w:val="bottom"/>
          </w:tcPr>
          <w:p w14:paraId="0247117F" w14:textId="77777777" w:rsidR="00BF125A" w:rsidRPr="0093620D" w:rsidRDefault="00BF125A" w:rsidP="00B6584C">
            <w:pPr>
              <w:jc w:val="center"/>
            </w:pPr>
            <w:r w:rsidRPr="0093620D">
              <w:t>=</w:t>
            </w:r>
          </w:p>
        </w:tc>
        <w:tc>
          <w:tcPr>
            <w:tcW w:w="7245" w:type="dxa"/>
            <w:shd w:val="clear" w:color="auto" w:fill="auto"/>
            <w:noWrap/>
            <w:vAlign w:val="bottom"/>
          </w:tcPr>
          <w:p w14:paraId="7B76F93E" w14:textId="77777777" w:rsidR="00BF125A" w:rsidRPr="0093620D" w:rsidRDefault="00BF125A" w:rsidP="00B6584C">
            <w:r w:rsidRPr="0093620D">
              <w:t>Special License – Boiler Inspector License</w:t>
            </w:r>
          </w:p>
        </w:tc>
      </w:tr>
      <w:tr w:rsidR="00BF125A" w:rsidRPr="00B046F0" w14:paraId="35791E09" w14:textId="77777777" w:rsidTr="00B6584C">
        <w:trPr>
          <w:trHeight w:val="315"/>
        </w:trPr>
        <w:tc>
          <w:tcPr>
            <w:tcW w:w="585" w:type="dxa"/>
            <w:shd w:val="clear" w:color="auto" w:fill="auto"/>
            <w:noWrap/>
          </w:tcPr>
          <w:p w14:paraId="4F2003F3" w14:textId="77777777" w:rsidR="00BF125A" w:rsidRPr="0093620D" w:rsidRDefault="00BF125A" w:rsidP="00B6584C">
            <w:r w:rsidRPr="0093620D">
              <w:t xml:space="preserve">8C </w:t>
            </w:r>
          </w:p>
        </w:tc>
        <w:tc>
          <w:tcPr>
            <w:tcW w:w="423" w:type="dxa"/>
            <w:shd w:val="clear" w:color="auto" w:fill="auto"/>
            <w:noWrap/>
          </w:tcPr>
          <w:p w14:paraId="1A4453DA" w14:textId="77777777" w:rsidR="00BF125A" w:rsidRPr="0093620D" w:rsidRDefault="00BF125A" w:rsidP="00B6584C">
            <w:pPr>
              <w:jc w:val="center"/>
            </w:pPr>
            <w:r w:rsidRPr="0093620D">
              <w:t>=</w:t>
            </w:r>
          </w:p>
        </w:tc>
        <w:tc>
          <w:tcPr>
            <w:tcW w:w="7245" w:type="dxa"/>
            <w:shd w:val="clear" w:color="auto" w:fill="auto"/>
            <w:noWrap/>
            <w:vAlign w:val="bottom"/>
          </w:tcPr>
          <w:p w14:paraId="4A518C1D" w14:textId="77777777" w:rsidR="00BF125A" w:rsidRPr="0093620D" w:rsidRDefault="00BF125A" w:rsidP="00B6584C">
            <w:r w:rsidRPr="0093620D">
              <w:t>Special License – Certified Public Accountant/Certified Internal Auditor</w:t>
            </w:r>
          </w:p>
        </w:tc>
      </w:tr>
      <w:tr w:rsidR="00BF125A" w:rsidRPr="00B046F0" w14:paraId="62419632" w14:textId="77777777" w:rsidTr="00B6584C">
        <w:trPr>
          <w:trHeight w:val="315"/>
        </w:trPr>
        <w:tc>
          <w:tcPr>
            <w:tcW w:w="585" w:type="dxa"/>
            <w:shd w:val="clear" w:color="auto" w:fill="auto"/>
            <w:noWrap/>
            <w:vAlign w:val="bottom"/>
          </w:tcPr>
          <w:p w14:paraId="02820F86" w14:textId="77777777" w:rsidR="00BF125A" w:rsidRPr="0093620D" w:rsidRDefault="00BF125A" w:rsidP="00B6584C">
            <w:r w:rsidRPr="0093620D">
              <w:t xml:space="preserve">8D </w:t>
            </w:r>
          </w:p>
        </w:tc>
        <w:tc>
          <w:tcPr>
            <w:tcW w:w="423" w:type="dxa"/>
            <w:shd w:val="clear" w:color="auto" w:fill="auto"/>
            <w:noWrap/>
            <w:vAlign w:val="bottom"/>
          </w:tcPr>
          <w:p w14:paraId="529A2966" w14:textId="77777777" w:rsidR="00BF125A" w:rsidRPr="0093620D" w:rsidRDefault="00BF125A" w:rsidP="00B6584C">
            <w:pPr>
              <w:jc w:val="center"/>
            </w:pPr>
            <w:r w:rsidRPr="0093620D">
              <w:t>=</w:t>
            </w:r>
          </w:p>
        </w:tc>
        <w:tc>
          <w:tcPr>
            <w:tcW w:w="7245" w:type="dxa"/>
            <w:shd w:val="clear" w:color="auto" w:fill="auto"/>
            <w:noWrap/>
            <w:vAlign w:val="bottom"/>
          </w:tcPr>
          <w:p w14:paraId="7F32FDDA" w14:textId="77777777" w:rsidR="00BF125A" w:rsidRPr="0093620D" w:rsidRDefault="00BF125A" w:rsidP="00B6584C">
            <w:r w:rsidRPr="0093620D">
              <w:t>Special License – Dental License</w:t>
            </w:r>
          </w:p>
        </w:tc>
      </w:tr>
      <w:tr w:rsidR="00BF125A" w:rsidRPr="00B046F0" w14:paraId="2CB4011B" w14:textId="77777777" w:rsidTr="00B6584C">
        <w:trPr>
          <w:trHeight w:val="315"/>
        </w:trPr>
        <w:tc>
          <w:tcPr>
            <w:tcW w:w="585" w:type="dxa"/>
            <w:shd w:val="clear" w:color="auto" w:fill="auto"/>
            <w:noWrap/>
            <w:vAlign w:val="bottom"/>
          </w:tcPr>
          <w:p w14:paraId="092BDBB4" w14:textId="77777777" w:rsidR="00BF125A" w:rsidRPr="0093620D" w:rsidRDefault="00BF125A" w:rsidP="00B6584C">
            <w:r w:rsidRPr="0093620D">
              <w:t xml:space="preserve">8E </w:t>
            </w:r>
          </w:p>
        </w:tc>
        <w:tc>
          <w:tcPr>
            <w:tcW w:w="423" w:type="dxa"/>
            <w:shd w:val="clear" w:color="auto" w:fill="auto"/>
            <w:noWrap/>
            <w:vAlign w:val="bottom"/>
          </w:tcPr>
          <w:p w14:paraId="72982C34" w14:textId="77777777" w:rsidR="00BF125A" w:rsidRPr="0093620D" w:rsidRDefault="00BF125A" w:rsidP="00B6584C">
            <w:pPr>
              <w:jc w:val="center"/>
            </w:pPr>
            <w:r w:rsidRPr="0093620D">
              <w:t>=</w:t>
            </w:r>
          </w:p>
        </w:tc>
        <w:tc>
          <w:tcPr>
            <w:tcW w:w="7245" w:type="dxa"/>
            <w:shd w:val="clear" w:color="auto" w:fill="auto"/>
            <w:noWrap/>
            <w:vAlign w:val="bottom"/>
          </w:tcPr>
          <w:p w14:paraId="52E4C059" w14:textId="77777777" w:rsidR="00BF125A" w:rsidRPr="0093620D" w:rsidRDefault="00BF125A" w:rsidP="00B6584C">
            <w:r w:rsidRPr="0093620D">
              <w:t>Special License – Engineer (Professional)</w:t>
            </w:r>
          </w:p>
        </w:tc>
      </w:tr>
      <w:tr w:rsidR="00BF125A" w:rsidRPr="00B046F0" w14:paraId="1A5B3804" w14:textId="77777777" w:rsidTr="00B6584C">
        <w:trPr>
          <w:trHeight w:val="315"/>
        </w:trPr>
        <w:tc>
          <w:tcPr>
            <w:tcW w:w="585" w:type="dxa"/>
            <w:shd w:val="clear" w:color="auto" w:fill="auto"/>
            <w:noWrap/>
            <w:vAlign w:val="bottom"/>
          </w:tcPr>
          <w:p w14:paraId="109B3C6F" w14:textId="77777777" w:rsidR="00BF125A" w:rsidRPr="0093620D" w:rsidRDefault="00BF125A" w:rsidP="00B6584C">
            <w:r w:rsidRPr="0093620D">
              <w:t xml:space="preserve">8F </w:t>
            </w:r>
          </w:p>
        </w:tc>
        <w:tc>
          <w:tcPr>
            <w:tcW w:w="423" w:type="dxa"/>
            <w:shd w:val="clear" w:color="auto" w:fill="auto"/>
            <w:noWrap/>
            <w:vAlign w:val="bottom"/>
          </w:tcPr>
          <w:p w14:paraId="2E6A16B6" w14:textId="77777777" w:rsidR="00BF125A" w:rsidRPr="0093620D" w:rsidRDefault="00BF125A" w:rsidP="00B6584C">
            <w:pPr>
              <w:jc w:val="center"/>
            </w:pPr>
            <w:r w:rsidRPr="0093620D">
              <w:t>=</w:t>
            </w:r>
          </w:p>
        </w:tc>
        <w:tc>
          <w:tcPr>
            <w:tcW w:w="7245" w:type="dxa"/>
            <w:shd w:val="clear" w:color="auto" w:fill="auto"/>
            <w:noWrap/>
            <w:vAlign w:val="bottom"/>
          </w:tcPr>
          <w:p w14:paraId="36F61A49" w14:textId="77777777" w:rsidR="00BF125A" w:rsidRPr="0093620D" w:rsidRDefault="00BF125A" w:rsidP="00B6584C">
            <w:r w:rsidRPr="0093620D">
              <w:t>Special License – Clinical Professional Counseling</w:t>
            </w:r>
          </w:p>
        </w:tc>
      </w:tr>
      <w:tr w:rsidR="00BF125A" w:rsidRPr="00B046F0" w14:paraId="3328CE68" w14:textId="77777777" w:rsidTr="00B6584C">
        <w:trPr>
          <w:trHeight w:val="315"/>
        </w:trPr>
        <w:tc>
          <w:tcPr>
            <w:tcW w:w="585" w:type="dxa"/>
            <w:shd w:val="clear" w:color="auto" w:fill="auto"/>
            <w:noWrap/>
            <w:vAlign w:val="bottom"/>
          </w:tcPr>
          <w:p w14:paraId="3880AE98" w14:textId="77777777" w:rsidR="00BF125A" w:rsidRPr="0093620D" w:rsidRDefault="00BF125A" w:rsidP="00B6584C">
            <w:r w:rsidRPr="0093620D">
              <w:t xml:space="preserve">8G </w:t>
            </w:r>
          </w:p>
        </w:tc>
        <w:tc>
          <w:tcPr>
            <w:tcW w:w="423" w:type="dxa"/>
            <w:shd w:val="clear" w:color="auto" w:fill="auto"/>
            <w:noWrap/>
            <w:vAlign w:val="bottom"/>
          </w:tcPr>
          <w:p w14:paraId="3BB6DF73" w14:textId="77777777" w:rsidR="00BF125A" w:rsidRPr="0093620D" w:rsidRDefault="00BF125A" w:rsidP="00B6584C">
            <w:pPr>
              <w:jc w:val="center"/>
            </w:pPr>
            <w:r w:rsidRPr="0093620D">
              <w:t>=</w:t>
            </w:r>
          </w:p>
        </w:tc>
        <w:tc>
          <w:tcPr>
            <w:tcW w:w="7245" w:type="dxa"/>
            <w:shd w:val="clear" w:color="auto" w:fill="auto"/>
            <w:noWrap/>
            <w:vAlign w:val="bottom"/>
          </w:tcPr>
          <w:p w14:paraId="71A71DA2" w14:textId="77777777" w:rsidR="00BF125A" w:rsidRPr="0093620D" w:rsidRDefault="00BF125A" w:rsidP="00B6584C">
            <w:r w:rsidRPr="0093620D">
              <w:t>Special License – Geologist</w:t>
            </w:r>
          </w:p>
        </w:tc>
      </w:tr>
      <w:tr w:rsidR="00BF125A" w:rsidRPr="00B046F0" w14:paraId="1A959A37" w14:textId="77777777" w:rsidTr="00B6584C">
        <w:trPr>
          <w:trHeight w:val="315"/>
        </w:trPr>
        <w:tc>
          <w:tcPr>
            <w:tcW w:w="585" w:type="dxa"/>
            <w:shd w:val="clear" w:color="auto" w:fill="auto"/>
            <w:noWrap/>
            <w:vAlign w:val="bottom"/>
          </w:tcPr>
          <w:p w14:paraId="3F833DAE" w14:textId="77777777" w:rsidR="00BF125A" w:rsidRPr="0093620D" w:rsidRDefault="00BF125A" w:rsidP="00B6584C">
            <w:r w:rsidRPr="0093620D">
              <w:t xml:space="preserve">8H </w:t>
            </w:r>
          </w:p>
        </w:tc>
        <w:tc>
          <w:tcPr>
            <w:tcW w:w="423" w:type="dxa"/>
            <w:shd w:val="clear" w:color="auto" w:fill="auto"/>
            <w:noWrap/>
            <w:vAlign w:val="bottom"/>
          </w:tcPr>
          <w:p w14:paraId="28E20425" w14:textId="77777777" w:rsidR="00BF125A" w:rsidRPr="0093620D" w:rsidRDefault="00BF125A" w:rsidP="00B6584C">
            <w:pPr>
              <w:jc w:val="center"/>
            </w:pPr>
            <w:r w:rsidRPr="0093620D">
              <w:t>=</w:t>
            </w:r>
          </w:p>
        </w:tc>
        <w:tc>
          <w:tcPr>
            <w:tcW w:w="7245" w:type="dxa"/>
            <w:shd w:val="clear" w:color="auto" w:fill="auto"/>
            <w:noWrap/>
            <w:vAlign w:val="bottom"/>
          </w:tcPr>
          <w:p w14:paraId="01C5C14F" w14:textId="77777777" w:rsidR="00BF125A" w:rsidRPr="0093620D" w:rsidRDefault="00BF125A" w:rsidP="00B6584C">
            <w:r w:rsidRPr="0093620D">
              <w:t>Special License – Environmental Health Practitioner</w:t>
            </w:r>
          </w:p>
        </w:tc>
      </w:tr>
      <w:tr w:rsidR="00BF125A" w:rsidRPr="00B046F0" w14:paraId="02A736E8" w14:textId="77777777" w:rsidTr="00B6584C">
        <w:trPr>
          <w:trHeight w:val="315"/>
        </w:trPr>
        <w:tc>
          <w:tcPr>
            <w:tcW w:w="585" w:type="dxa"/>
            <w:shd w:val="clear" w:color="auto" w:fill="auto"/>
            <w:noWrap/>
            <w:vAlign w:val="bottom"/>
          </w:tcPr>
          <w:p w14:paraId="7849F164" w14:textId="77777777" w:rsidR="00BF125A" w:rsidRPr="0093620D" w:rsidRDefault="00BF125A" w:rsidP="00B6584C">
            <w:r w:rsidRPr="0093620D">
              <w:t xml:space="preserve">8I </w:t>
            </w:r>
          </w:p>
        </w:tc>
        <w:tc>
          <w:tcPr>
            <w:tcW w:w="423" w:type="dxa"/>
            <w:shd w:val="clear" w:color="auto" w:fill="auto"/>
            <w:noWrap/>
            <w:vAlign w:val="bottom"/>
          </w:tcPr>
          <w:p w14:paraId="47BE9020" w14:textId="77777777" w:rsidR="00BF125A" w:rsidRPr="0093620D" w:rsidRDefault="00BF125A" w:rsidP="00B6584C">
            <w:pPr>
              <w:jc w:val="center"/>
            </w:pPr>
            <w:r w:rsidRPr="0093620D">
              <w:t>=</w:t>
            </w:r>
          </w:p>
        </w:tc>
        <w:tc>
          <w:tcPr>
            <w:tcW w:w="7245" w:type="dxa"/>
            <w:shd w:val="clear" w:color="auto" w:fill="auto"/>
            <w:noWrap/>
            <w:vAlign w:val="bottom"/>
          </w:tcPr>
          <w:p w14:paraId="74ABECC5" w14:textId="77777777" w:rsidR="00BF125A" w:rsidRPr="0093620D" w:rsidRDefault="00BF125A" w:rsidP="00B6584C">
            <w:r w:rsidRPr="0093620D">
              <w:t>Special License – Illinois Auctioneer License</w:t>
            </w:r>
          </w:p>
        </w:tc>
      </w:tr>
      <w:tr w:rsidR="00BF125A" w:rsidRPr="00B046F0" w14:paraId="72685FBA" w14:textId="77777777" w:rsidTr="00B6584C">
        <w:trPr>
          <w:trHeight w:val="315"/>
        </w:trPr>
        <w:tc>
          <w:tcPr>
            <w:tcW w:w="585" w:type="dxa"/>
            <w:shd w:val="clear" w:color="auto" w:fill="auto"/>
            <w:noWrap/>
            <w:vAlign w:val="bottom"/>
          </w:tcPr>
          <w:p w14:paraId="63F22723" w14:textId="77777777" w:rsidR="00BF125A" w:rsidRPr="0093620D" w:rsidRDefault="00BF125A" w:rsidP="00B6584C">
            <w:r w:rsidRPr="0093620D">
              <w:t xml:space="preserve">8K </w:t>
            </w:r>
          </w:p>
        </w:tc>
        <w:tc>
          <w:tcPr>
            <w:tcW w:w="423" w:type="dxa"/>
            <w:shd w:val="clear" w:color="auto" w:fill="auto"/>
            <w:noWrap/>
            <w:vAlign w:val="bottom"/>
          </w:tcPr>
          <w:p w14:paraId="5BD46725" w14:textId="77777777" w:rsidR="00BF125A" w:rsidRPr="0093620D" w:rsidRDefault="00BF125A" w:rsidP="00B6584C">
            <w:pPr>
              <w:jc w:val="center"/>
            </w:pPr>
            <w:r w:rsidRPr="0093620D">
              <w:t>=</w:t>
            </w:r>
          </w:p>
        </w:tc>
        <w:tc>
          <w:tcPr>
            <w:tcW w:w="7245" w:type="dxa"/>
            <w:shd w:val="clear" w:color="auto" w:fill="auto"/>
            <w:noWrap/>
            <w:vAlign w:val="bottom"/>
          </w:tcPr>
          <w:p w14:paraId="7E85E9D4" w14:textId="77777777" w:rsidR="00BF125A" w:rsidRPr="0093620D" w:rsidRDefault="00BF125A" w:rsidP="00B6584C">
            <w:r w:rsidRPr="0093620D">
              <w:t>Special License – Licensed Psychologist</w:t>
            </w:r>
          </w:p>
        </w:tc>
      </w:tr>
      <w:tr w:rsidR="00BF125A" w:rsidRPr="00B046F0" w14:paraId="7EEC80D9" w14:textId="77777777" w:rsidTr="00B6584C">
        <w:trPr>
          <w:trHeight w:val="315"/>
        </w:trPr>
        <w:tc>
          <w:tcPr>
            <w:tcW w:w="585" w:type="dxa"/>
            <w:shd w:val="clear" w:color="auto" w:fill="auto"/>
            <w:noWrap/>
            <w:vAlign w:val="bottom"/>
          </w:tcPr>
          <w:p w14:paraId="292D4A33" w14:textId="77777777" w:rsidR="00BF125A" w:rsidRPr="0093620D" w:rsidRDefault="00BF125A" w:rsidP="00B6584C">
            <w:r w:rsidRPr="0093620D">
              <w:t xml:space="preserve">8L </w:t>
            </w:r>
          </w:p>
        </w:tc>
        <w:tc>
          <w:tcPr>
            <w:tcW w:w="423" w:type="dxa"/>
            <w:shd w:val="clear" w:color="auto" w:fill="auto"/>
            <w:noWrap/>
            <w:vAlign w:val="bottom"/>
          </w:tcPr>
          <w:p w14:paraId="49844218" w14:textId="77777777" w:rsidR="00BF125A" w:rsidRPr="0093620D" w:rsidRDefault="00BF125A" w:rsidP="00B6584C">
            <w:pPr>
              <w:jc w:val="center"/>
            </w:pPr>
            <w:r w:rsidRPr="0093620D">
              <w:t>=</w:t>
            </w:r>
          </w:p>
        </w:tc>
        <w:tc>
          <w:tcPr>
            <w:tcW w:w="7245" w:type="dxa"/>
            <w:shd w:val="clear" w:color="auto" w:fill="auto"/>
            <w:noWrap/>
            <w:vAlign w:val="bottom"/>
          </w:tcPr>
          <w:p w14:paraId="71E87C11" w14:textId="77777777" w:rsidR="00BF125A" w:rsidRPr="0093620D" w:rsidRDefault="00BF125A" w:rsidP="00B6584C">
            <w:r w:rsidRPr="0093620D">
              <w:t>Special License – Law License (Illinois)</w:t>
            </w:r>
          </w:p>
        </w:tc>
      </w:tr>
      <w:tr w:rsidR="00BF125A" w:rsidRPr="00B046F0" w14:paraId="15B64D1F" w14:textId="77777777" w:rsidTr="00B6584C">
        <w:trPr>
          <w:trHeight w:val="315"/>
        </w:trPr>
        <w:tc>
          <w:tcPr>
            <w:tcW w:w="585" w:type="dxa"/>
            <w:shd w:val="clear" w:color="auto" w:fill="auto"/>
            <w:noWrap/>
            <w:vAlign w:val="bottom"/>
          </w:tcPr>
          <w:p w14:paraId="5217FB98" w14:textId="77777777" w:rsidR="00BF125A" w:rsidRPr="0093620D" w:rsidRDefault="00BF125A" w:rsidP="00B6584C">
            <w:r w:rsidRPr="0093620D">
              <w:t xml:space="preserve">8M </w:t>
            </w:r>
          </w:p>
        </w:tc>
        <w:tc>
          <w:tcPr>
            <w:tcW w:w="423" w:type="dxa"/>
            <w:shd w:val="clear" w:color="auto" w:fill="auto"/>
            <w:noWrap/>
            <w:vAlign w:val="bottom"/>
          </w:tcPr>
          <w:p w14:paraId="7D1BCC4F" w14:textId="77777777" w:rsidR="00BF125A" w:rsidRPr="0093620D" w:rsidRDefault="00BF125A" w:rsidP="00B6584C">
            <w:pPr>
              <w:jc w:val="center"/>
            </w:pPr>
            <w:r w:rsidRPr="0093620D">
              <w:t>=</w:t>
            </w:r>
          </w:p>
        </w:tc>
        <w:tc>
          <w:tcPr>
            <w:tcW w:w="7245" w:type="dxa"/>
            <w:shd w:val="clear" w:color="auto" w:fill="auto"/>
            <w:noWrap/>
            <w:vAlign w:val="bottom"/>
          </w:tcPr>
          <w:p w14:paraId="2E79E797" w14:textId="77777777" w:rsidR="00BF125A" w:rsidRPr="0093620D" w:rsidRDefault="00BF125A" w:rsidP="00B6584C">
            <w:r w:rsidRPr="0093620D">
              <w:t>Special License – Veterinary Medicine License</w:t>
            </w:r>
          </w:p>
        </w:tc>
      </w:tr>
      <w:tr w:rsidR="00BF125A" w:rsidRPr="00B046F0" w14:paraId="7E5401FC" w14:textId="77777777" w:rsidTr="00B6584C">
        <w:trPr>
          <w:trHeight w:val="315"/>
        </w:trPr>
        <w:tc>
          <w:tcPr>
            <w:tcW w:w="585" w:type="dxa"/>
            <w:shd w:val="clear" w:color="auto" w:fill="auto"/>
            <w:noWrap/>
            <w:vAlign w:val="bottom"/>
          </w:tcPr>
          <w:p w14:paraId="0DB959C2" w14:textId="77777777" w:rsidR="00BF125A" w:rsidRPr="0093620D" w:rsidRDefault="00BF125A" w:rsidP="00B6584C">
            <w:r w:rsidRPr="0093620D">
              <w:t xml:space="preserve">8N </w:t>
            </w:r>
          </w:p>
        </w:tc>
        <w:tc>
          <w:tcPr>
            <w:tcW w:w="423" w:type="dxa"/>
            <w:shd w:val="clear" w:color="auto" w:fill="auto"/>
            <w:noWrap/>
            <w:vAlign w:val="bottom"/>
          </w:tcPr>
          <w:p w14:paraId="1AB5237F" w14:textId="77777777" w:rsidR="00BF125A" w:rsidRPr="0093620D" w:rsidRDefault="00BF125A" w:rsidP="00B6584C">
            <w:pPr>
              <w:jc w:val="center"/>
            </w:pPr>
            <w:r w:rsidRPr="0093620D">
              <w:t>=</w:t>
            </w:r>
          </w:p>
        </w:tc>
        <w:tc>
          <w:tcPr>
            <w:tcW w:w="7245" w:type="dxa"/>
            <w:shd w:val="clear" w:color="auto" w:fill="auto"/>
            <w:noWrap/>
            <w:vAlign w:val="bottom"/>
          </w:tcPr>
          <w:p w14:paraId="321F8592" w14:textId="77777777" w:rsidR="00BF125A" w:rsidRPr="0093620D" w:rsidRDefault="00BF125A" w:rsidP="00B6584C">
            <w:r w:rsidRPr="0093620D">
              <w:t xml:space="preserve">Special License – </w:t>
            </w:r>
            <w:r>
              <w:t xml:space="preserve">Registered </w:t>
            </w:r>
            <w:r w:rsidRPr="0093620D">
              <w:t>Nurse License</w:t>
            </w:r>
            <w:r>
              <w:t xml:space="preserve"> (Illinois)</w:t>
            </w:r>
          </w:p>
        </w:tc>
      </w:tr>
      <w:tr w:rsidR="00BF125A" w:rsidRPr="00B046F0" w14:paraId="09FA2F6A" w14:textId="77777777" w:rsidTr="00B6584C">
        <w:trPr>
          <w:trHeight w:val="315"/>
        </w:trPr>
        <w:tc>
          <w:tcPr>
            <w:tcW w:w="585" w:type="dxa"/>
            <w:shd w:val="clear" w:color="auto" w:fill="auto"/>
            <w:noWrap/>
            <w:vAlign w:val="bottom"/>
          </w:tcPr>
          <w:p w14:paraId="77DD197A" w14:textId="77777777" w:rsidR="00BF125A" w:rsidRPr="0093620D" w:rsidRDefault="00BF125A" w:rsidP="00B6584C">
            <w:r w:rsidRPr="0093620D">
              <w:t xml:space="preserve">8O </w:t>
            </w:r>
          </w:p>
        </w:tc>
        <w:tc>
          <w:tcPr>
            <w:tcW w:w="423" w:type="dxa"/>
            <w:shd w:val="clear" w:color="auto" w:fill="auto"/>
            <w:noWrap/>
            <w:vAlign w:val="bottom"/>
          </w:tcPr>
          <w:p w14:paraId="7827641D" w14:textId="77777777" w:rsidR="00BF125A" w:rsidRPr="0093620D" w:rsidRDefault="00BF125A" w:rsidP="00B6584C">
            <w:pPr>
              <w:jc w:val="center"/>
            </w:pPr>
            <w:r w:rsidRPr="0093620D">
              <w:t>=</w:t>
            </w:r>
          </w:p>
        </w:tc>
        <w:tc>
          <w:tcPr>
            <w:tcW w:w="7245" w:type="dxa"/>
            <w:shd w:val="clear" w:color="auto" w:fill="auto"/>
            <w:noWrap/>
            <w:vAlign w:val="bottom"/>
          </w:tcPr>
          <w:p w14:paraId="1A38A40C" w14:textId="77777777" w:rsidR="00BF125A" w:rsidRPr="0093620D" w:rsidRDefault="00BF125A" w:rsidP="00B6584C">
            <w:r w:rsidRPr="0093620D">
              <w:t>Special License – Occupational Therapist License</w:t>
            </w:r>
          </w:p>
        </w:tc>
      </w:tr>
      <w:tr w:rsidR="00BF125A" w:rsidRPr="00B046F0" w14:paraId="606F3233" w14:textId="77777777" w:rsidTr="00B6584C">
        <w:trPr>
          <w:trHeight w:val="315"/>
        </w:trPr>
        <w:tc>
          <w:tcPr>
            <w:tcW w:w="585" w:type="dxa"/>
            <w:shd w:val="clear" w:color="auto" w:fill="auto"/>
            <w:noWrap/>
            <w:vAlign w:val="bottom"/>
          </w:tcPr>
          <w:p w14:paraId="5DF99AD2" w14:textId="77777777" w:rsidR="00BF125A" w:rsidRPr="0093620D" w:rsidRDefault="00BF125A" w:rsidP="00B6584C">
            <w:r w:rsidRPr="0093620D">
              <w:t xml:space="preserve">8P </w:t>
            </w:r>
          </w:p>
        </w:tc>
        <w:tc>
          <w:tcPr>
            <w:tcW w:w="423" w:type="dxa"/>
            <w:shd w:val="clear" w:color="auto" w:fill="auto"/>
            <w:noWrap/>
            <w:vAlign w:val="bottom"/>
          </w:tcPr>
          <w:p w14:paraId="4BB555A9" w14:textId="77777777" w:rsidR="00BF125A" w:rsidRPr="0093620D" w:rsidRDefault="00BF125A" w:rsidP="00B6584C">
            <w:pPr>
              <w:jc w:val="center"/>
            </w:pPr>
            <w:r w:rsidRPr="0093620D">
              <w:t>=</w:t>
            </w:r>
          </w:p>
        </w:tc>
        <w:tc>
          <w:tcPr>
            <w:tcW w:w="7245" w:type="dxa"/>
            <w:shd w:val="clear" w:color="auto" w:fill="auto"/>
            <w:noWrap/>
            <w:vAlign w:val="bottom"/>
          </w:tcPr>
          <w:p w14:paraId="06A41967" w14:textId="77777777" w:rsidR="00BF125A" w:rsidRPr="0093620D" w:rsidRDefault="00BF125A" w:rsidP="00B6584C">
            <w:r w:rsidRPr="0093620D">
              <w:t>Special License – Pharmacist License</w:t>
            </w:r>
          </w:p>
        </w:tc>
      </w:tr>
      <w:tr w:rsidR="00BF125A" w:rsidRPr="00B046F0" w14:paraId="09FE239D" w14:textId="77777777" w:rsidTr="00B6584C">
        <w:trPr>
          <w:trHeight w:val="315"/>
        </w:trPr>
        <w:tc>
          <w:tcPr>
            <w:tcW w:w="585" w:type="dxa"/>
            <w:shd w:val="clear" w:color="auto" w:fill="auto"/>
            <w:noWrap/>
            <w:vAlign w:val="bottom"/>
          </w:tcPr>
          <w:p w14:paraId="24E5A7B2" w14:textId="77777777" w:rsidR="00BF125A" w:rsidRPr="0093620D" w:rsidRDefault="00BF125A" w:rsidP="00B6584C">
            <w:r w:rsidRPr="0093620D">
              <w:t xml:space="preserve">8Q </w:t>
            </w:r>
          </w:p>
        </w:tc>
        <w:tc>
          <w:tcPr>
            <w:tcW w:w="423" w:type="dxa"/>
            <w:shd w:val="clear" w:color="auto" w:fill="auto"/>
            <w:noWrap/>
            <w:vAlign w:val="bottom"/>
          </w:tcPr>
          <w:p w14:paraId="195F10FD" w14:textId="77777777" w:rsidR="00BF125A" w:rsidRPr="0093620D" w:rsidRDefault="00BF125A" w:rsidP="00B6584C">
            <w:pPr>
              <w:jc w:val="center"/>
            </w:pPr>
            <w:r w:rsidRPr="0093620D">
              <w:t>=</w:t>
            </w:r>
          </w:p>
        </w:tc>
        <w:tc>
          <w:tcPr>
            <w:tcW w:w="7245" w:type="dxa"/>
            <w:shd w:val="clear" w:color="auto" w:fill="auto"/>
            <w:noWrap/>
            <w:vAlign w:val="bottom"/>
          </w:tcPr>
          <w:p w14:paraId="6F1B6BA9" w14:textId="77777777" w:rsidR="00BF125A" w:rsidRPr="0093620D" w:rsidRDefault="00BF125A" w:rsidP="00B6584C">
            <w:r w:rsidRPr="0093620D">
              <w:t xml:space="preserve">Special License – Nursing Home </w:t>
            </w:r>
            <w:r>
              <w:t>Administrator</w:t>
            </w:r>
            <w:r w:rsidRPr="0093620D">
              <w:t xml:space="preserve"> License</w:t>
            </w:r>
          </w:p>
        </w:tc>
      </w:tr>
      <w:tr w:rsidR="00BF125A" w:rsidRPr="00B046F0" w14:paraId="5C80FAD4" w14:textId="77777777" w:rsidTr="00B6584C">
        <w:trPr>
          <w:trHeight w:val="315"/>
        </w:trPr>
        <w:tc>
          <w:tcPr>
            <w:tcW w:w="585" w:type="dxa"/>
            <w:shd w:val="clear" w:color="auto" w:fill="auto"/>
            <w:noWrap/>
            <w:vAlign w:val="bottom"/>
          </w:tcPr>
          <w:p w14:paraId="75A90331" w14:textId="77777777" w:rsidR="00BF125A" w:rsidRPr="0093620D" w:rsidRDefault="00BF125A" w:rsidP="00B6584C">
            <w:r w:rsidRPr="0093620D">
              <w:t xml:space="preserve">8R </w:t>
            </w:r>
          </w:p>
        </w:tc>
        <w:tc>
          <w:tcPr>
            <w:tcW w:w="423" w:type="dxa"/>
            <w:shd w:val="clear" w:color="auto" w:fill="auto"/>
            <w:noWrap/>
            <w:vAlign w:val="bottom"/>
          </w:tcPr>
          <w:p w14:paraId="6FEC61BD" w14:textId="77777777" w:rsidR="00BF125A" w:rsidRPr="0093620D" w:rsidRDefault="00BF125A" w:rsidP="00B6584C">
            <w:pPr>
              <w:jc w:val="center"/>
            </w:pPr>
            <w:r w:rsidRPr="0093620D">
              <w:t>=</w:t>
            </w:r>
          </w:p>
        </w:tc>
        <w:tc>
          <w:tcPr>
            <w:tcW w:w="7245" w:type="dxa"/>
            <w:shd w:val="clear" w:color="auto" w:fill="auto"/>
            <w:noWrap/>
            <w:vAlign w:val="bottom"/>
          </w:tcPr>
          <w:p w14:paraId="5A6E8213" w14:textId="77777777" w:rsidR="00BF125A" w:rsidRPr="0093620D" w:rsidRDefault="00BF125A" w:rsidP="00B6584C">
            <w:r w:rsidRPr="0093620D">
              <w:t xml:space="preserve">Special License – Real Estate </w:t>
            </w:r>
            <w:r>
              <w:t>Broker</w:t>
            </w:r>
            <w:r w:rsidRPr="0093620D">
              <w:t xml:space="preserve"> License</w:t>
            </w:r>
          </w:p>
        </w:tc>
      </w:tr>
      <w:tr w:rsidR="00BF125A" w:rsidRPr="00B046F0" w14:paraId="29B43130" w14:textId="77777777" w:rsidTr="00B6584C">
        <w:trPr>
          <w:trHeight w:val="315"/>
        </w:trPr>
        <w:tc>
          <w:tcPr>
            <w:tcW w:w="585" w:type="dxa"/>
            <w:shd w:val="clear" w:color="auto" w:fill="auto"/>
            <w:noWrap/>
            <w:vAlign w:val="bottom"/>
          </w:tcPr>
          <w:p w14:paraId="5B236E61" w14:textId="77777777" w:rsidR="00BF125A" w:rsidRPr="0093620D" w:rsidRDefault="00BF125A" w:rsidP="00B6584C">
            <w:r w:rsidRPr="0093620D">
              <w:t xml:space="preserve">8S </w:t>
            </w:r>
          </w:p>
        </w:tc>
        <w:tc>
          <w:tcPr>
            <w:tcW w:w="423" w:type="dxa"/>
            <w:shd w:val="clear" w:color="auto" w:fill="auto"/>
            <w:noWrap/>
            <w:vAlign w:val="bottom"/>
          </w:tcPr>
          <w:p w14:paraId="794E777F" w14:textId="77777777" w:rsidR="00BF125A" w:rsidRPr="0093620D" w:rsidRDefault="00BF125A" w:rsidP="00B6584C">
            <w:pPr>
              <w:jc w:val="center"/>
            </w:pPr>
            <w:r w:rsidRPr="0093620D">
              <w:t>=</w:t>
            </w:r>
          </w:p>
        </w:tc>
        <w:tc>
          <w:tcPr>
            <w:tcW w:w="7245" w:type="dxa"/>
            <w:shd w:val="clear" w:color="auto" w:fill="auto"/>
            <w:noWrap/>
            <w:vAlign w:val="bottom"/>
          </w:tcPr>
          <w:p w14:paraId="524B316E" w14:textId="77777777" w:rsidR="00BF125A" w:rsidRPr="0093620D" w:rsidRDefault="00BF125A" w:rsidP="00B6584C">
            <w:r w:rsidRPr="0093620D">
              <w:t>Special License – Social Worker/Clinical Social Worker</w:t>
            </w:r>
          </w:p>
        </w:tc>
      </w:tr>
      <w:tr w:rsidR="00BF125A" w:rsidRPr="00B046F0" w14:paraId="1726C560" w14:textId="77777777" w:rsidTr="00B6584C">
        <w:trPr>
          <w:trHeight w:val="315"/>
        </w:trPr>
        <w:tc>
          <w:tcPr>
            <w:tcW w:w="585" w:type="dxa"/>
            <w:shd w:val="clear" w:color="auto" w:fill="auto"/>
            <w:noWrap/>
          </w:tcPr>
          <w:p w14:paraId="00CFCB51" w14:textId="77777777" w:rsidR="00BF125A" w:rsidRPr="0093620D" w:rsidRDefault="00BF125A" w:rsidP="00B6584C">
            <w:r>
              <w:t>8</w:t>
            </w:r>
            <w:r w:rsidRPr="0093620D">
              <w:t xml:space="preserve">T </w:t>
            </w:r>
          </w:p>
        </w:tc>
        <w:tc>
          <w:tcPr>
            <w:tcW w:w="423" w:type="dxa"/>
            <w:shd w:val="clear" w:color="auto" w:fill="auto"/>
            <w:noWrap/>
          </w:tcPr>
          <w:p w14:paraId="3EB7A3D7" w14:textId="77777777" w:rsidR="00BF125A" w:rsidRPr="0093620D" w:rsidRDefault="00BF125A" w:rsidP="00B6584C">
            <w:pPr>
              <w:jc w:val="center"/>
            </w:pPr>
            <w:r w:rsidRPr="0093620D">
              <w:t>=</w:t>
            </w:r>
          </w:p>
        </w:tc>
        <w:tc>
          <w:tcPr>
            <w:tcW w:w="7245" w:type="dxa"/>
            <w:shd w:val="clear" w:color="auto" w:fill="auto"/>
            <w:noWrap/>
            <w:vAlign w:val="bottom"/>
          </w:tcPr>
          <w:p w14:paraId="2615388A" w14:textId="77777777" w:rsidR="00BF125A" w:rsidRPr="0093620D" w:rsidRDefault="00BF125A" w:rsidP="00B6584C">
            <w:r w:rsidRPr="0093620D">
              <w:t xml:space="preserve">Special License – </w:t>
            </w:r>
            <w:r>
              <w:t>Professional Educator License and Administrative Endorsement</w:t>
            </w:r>
          </w:p>
        </w:tc>
      </w:tr>
      <w:tr w:rsidR="00BF125A" w:rsidRPr="00B046F0" w14:paraId="4DC3AFFD" w14:textId="77777777" w:rsidTr="00B6584C">
        <w:trPr>
          <w:trHeight w:val="315"/>
        </w:trPr>
        <w:tc>
          <w:tcPr>
            <w:tcW w:w="585" w:type="dxa"/>
            <w:shd w:val="clear" w:color="auto" w:fill="auto"/>
            <w:noWrap/>
          </w:tcPr>
          <w:p w14:paraId="456EB30A" w14:textId="77777777" w:rsidR="00BF125A" w:rsidRDefault="00BF125A" w:rsidP="00B6584C">
            <w:r>
              <w:t>8U</w:t>
            </w:r>
          </w:p>
        </w:tc>
        <w:tc>
          <w:tcPr>
            <w:tcW w:w="423" w:type="dxa"/>
            <w:shd w:val="clear" w:color="auto" w:fill="auto"/>
            <w:noWrap/>
          </w:tcPr>
          <w:p w14:paraId="42D76531" w14:textId="77777777" w:rsidR="00BF125A" w:rsidRPr="0093620D" w:rsidRDefault="00BF125A" w:rsidP="00B6584C">
            <w:pPr>
              <w:jc w:val="center"/>
            </w:pPr>
            <w:r>
              <w:t>=</w:t>
            </w:r>
          </w:p>
        </w:tc>
        <w:tc>
          <w:tcPr>
            <w:tcW w:w="7245" w:type="dxa"/>
            <w:shd w:val="clear" w:color="auto" w:fill="auto"/>
            <w:noWrap/>
            <w:vAlign w:val="bottom"/>
          </w:tcPr>
          <w:p w14:paraId="5C51EB7B" w14:textId="77777777" w:rsidR="00BF125A" w:rsidRPr="0093620D" w:rsidRDefault="00BF125A" w:rsidP="00B6584C">
            <w:r>
              <w:t>Special License – Landscape Architect</w:t>
            </w:r>
          </w:p>
        </w:tc>
      </w:tr>
      <w:tr w:rsidR="00BF125A" w:rsidRPr="00B046F0" w14:paraId="06360DCC" w14:textId="77777777" w:rsidTr="00B6584C">
        <w:trPr>
          <w:trHeight w:val="287"/>
        </w:trPr>
        <w:tc>
          <w:tcPr>
            <w:tcW w:w="585" w:type="dxa"/>
            <w:shd w:val="clear" w:color="auto" w:fill="auto"/>
            <w:noWrap/>
            <w:vAlign w:val="bottom"/>
          </w:tcPr>
          <w:p w14:paraId="674362BC" w14:textId="77777777" w:rsidR="00BF125A" w:rsidRPr="0093620D" w:rsidRDefault="00BF125A" w:rsidP="00B6584C">
            <w:r w:rsidRPr="0093620D">
              <w:t xml:space="preserve">8Z </w:t>
            </w:r>
          </w:p>
        </w:tc>
        <w:tc>
          <w:tcPr>
            <w:tcW w:w="423" w:type="dxa"/>
            <w:shd w:val="clear" w:color="auto" w:fill="auto"/>
            <w:noWrap/>
            <w:vAlign w:val="bottom"/>
          </w:tcPr>
          <w:p w14:paraId="1F2FC0BB" w14:textId="77777777" w:rsidR="00BF125A" w:rsidRPr="0093620D" w:rsidRDefault="00BF125A" w:rsidP="00B6584C">
            <w:pPr>
              <w:jc w:val="center"/>
            </w:pPr>
            <w:r w:rsidRPr="0093620D">
              <w:t>=</w:t>
            </w:r>
          </w:p>
        </w:tc>
        <w:tc>
          <w:tcPr>
            <w:tcW w:w="7245" w:type="dxa"/>
            <w:shd w:val="clear" w:color="auto" w:fill="auto"/>
            <w:noWrap/>
            <w:vAlign w:val="bottom"/>
          </w:tcPr>
          <w:p w14:paraId="06019822" w14:textId="77777777" w:rsidR="00BF125A" w:rsidRPr="0093620D" w:rsidRDefault="00BF125A" w:rsidP="00B6584C">
            <w:r w:rsidRPr="0093620D">
              <w:t>Special License – Certified Real Estate Appraisal License</w:t>
            </w:r>
          </w:p>
        </w:tc>
      </w:tr>
    </w:tbl>
    <w:p w14:paraId="62BBFC7C" w14:textId="77777777" w:rsidR="00BF125A" w:rsidRDefault="00BF125A" w:rsidP="00BF125A">
      <w:pPr>
        <w:widowControl w:val="0"/>
        <w:autoSpaceDE w:val="0"/>
        <w:autoSpaceDN w:val="0"/>
        <w:adjustRightInd w:val="0"/>
      </w:pPr>
    </w:p>
    <w:p w14:paraId="60D215C9" w14:textId="77777777" w:rsidR="00BF125A" w:rsidRDefault="00BF125A" w:rsidP="00BF125A">
      <w:pPr>
        <w:ind w:left="1620" w:hanging="9"/>
      </w:pPr>
      <w:r w:rsidRPr="007C4A29">
        <w:t>Other classification titles contain an option and the option also may denote differences in the distinguishing features of work indicated in the classification specification.  The classification titles containing an option are:</w:t>
      </w:r>
    </w:p>
    <w:p w14:paraId="769A99B5" w14:textId="77777777" w:rsidR="00BF125A" w:rsidRPr="007C4A29" w:rsidRDefault="00BF125A" w:rsidP="00BF125A"/>
    <w:p w14:paraId="24079EDB" w14:textId="77777777" w:rsidR="00BF125A" w:rsidRPr="007C4A29" w:rsidRDefault="00BF125A" w:rsidP="00BF125A">
      <w:pPr>
        <w:ind w:left="2880" w:hanging="720"/>
      </w:pPr>
      <w:r w:rsidRPr="007C4A29">
        <w:t>Children and Family Service Intern, Option 1</w:t>
      </w:r>
    </w:p>
    <w:p w14:paraId="5365F2D3" w14:textId="77777777" w:rsidR="00BF125A" w:rsidRDefault="00BF125A" w:rsidP="00BF125A">
      <w:pPr>
        <w:ind w:left="2880" w:hanging="720"/>
      </w:pPr>
      <w:r w:rsidRPr="007C4A29">
        <w:t>Children and Family Service Intern, Option 2</w:t>
      </w:r>
    </w:p>
    <w:p w14:paraId="09217C7F" w14:textId="77777777" w:rsidR="00BF125A" w:rsidRPr="007C4A29" w:rsidRDefault="00BF125A" w:rsidP="00BF125A">
      <w:pPr>
        <w:ind w:left="2880" w:hanging="720"/>
      </w:pPr>
      <w:r w:rsidRPr="00083834">
        <w:t>Health Services Investigator I, Option A – General</w:t>
      </w:r>
    </w:p>
    <w:p w14:paraId="64B1C091" w14:textId="77777777" w:rsidR="00BF125A" w:rsidRPr="007C4A29" w:rsidRDefault="00BF125A" w:rsidP="00BF125A">
      <w:pPr>
        <w:ind w:left="2880" w:hanging="720"/>
      </w:pPr>
      <w:r w:rsidRPr="007C4A29">
        <w:t>Health Services Investigator II, Option A – General</w:t>
      </w:r>
    </w:p>
    <w:p w14:paraId="12356FDE" w14:textId="77777777" w:rsidR="00BF125A" w:rsidRPr="007C4A29" w:rsidRDefault="00BF125A" w:rsidP="00BF125A">
      <w:pPr>
        <w:ind w:left="2880" w:hanging="720"/>
      </w:pPr>
      <w:r w:rsidRPr="007C4A29">
        <w:t>Health Services Investigator II, Option C – Pharmacy</w:t>
      </w:r>
    </w:p>
    <w:p w14:paraId="27114E6C" w14:textId="77777777" w:rsidR="00BF125A" w:rsidRPr="007C4A29" w:rsidRDefault="00BF125A" w:rsidP="00BF125A">
      <w:pPr>
        <w:ind w:left="2880" w:hanging="720"/>
      </w:pPr>
      <w:r w:rsidRPr="007C4A29">
        <w:t>Juvenile Justice Youth and Family Specialist Option 1</w:t>
      </w:r>
    </w:p>
    <w:p w14:paraId="5DFA569B" w14:textId="77777777" w:rsidR="00BF125A" w:rsidRPr="007C4A29" w:rsidRDefault="00BF125A" w:rsidP="00BF125A">
      <w:pPr>
        <w:ind w:left="2880" w:hanging="720"/>
      </w:pPr>
      <w:r w:rsidRPr="007C4A29">
        <w:t>Juvenile Justice Youth and Family Specialist Option 2</w:t>
      </w:r>
    </w:p>
    <w:p w14:paraId="67D95C30" w14:textId="77777777" w:rsidR="00BF125A" w:rsidRPr="007C4A29" w:rsidRDefault="00BF125A" w:rsidP="00BF125A">
      <w:pPr>
        <w:ind w:left="2880" w:hanging="720"/>
      </w:pPr>
      <w:r w:rsidRPr="007C4A29">
        <w:t>Medical Administrator I Option C</w:t>
      </w:r>
    </w:p>
    <w:p w14:paraId="18B27C26" w14:textId="77777777" w:rsidR="00BF125A" w:rsidRPr="007C4A29" w:rsidRDefault="00BF125A" w:rsidP="00BF125A">
      <w:pPr>
        <w:ind w:left="2880" w:hanging="720"/>
      </w:pPr>
      <w:r w:rsidRPr="007C4A29">
        <w:t>Medical Administrator I Option D</w:t>
      </w:r>
    </w:p>
    <w:p w14:paraId="12518810" w14:textId="77777777" w:rsidR="00BF125A" w:rsidRPr="007C4A29" w:rsidRDefault="00BF125A" w:rsidP="00BF125A">
      <w:pPr>
        <w:ind w:left="2880" w:hanging="720"/>
      </w:pPr>
      <w:r w:rsidRPr="007C4A29">
        <w:t>Medical Administrator II Option C</w:t>
      </w:r>
    </w:p>
    <w:p w14:paraId="5CDD8183" w14:textId="77777777" w:rsidR="00BF125A" w:rsidRPr="007C4A29" w:rsidRDefault="00BF125A" w:rsidP="00BF125A">
      <w:pPr>
        <w:ind w:left="2880" w:hanging="720"/>
      </w:pPr>
      <w:r w:rsidRPr="007C4A29">
        <w:t>Medical Administrator II Option D</w:t>
      </w:r>
    </w:p>
    <w:p w14:paraId="38BE652B" w14:textId="77777777" w:rsidR="00BF125A" w:rsidRPr="007C4A29" w:rsidRDefault="00BF125A" w:rsidP="00BF125A">
      <w:pPr>
        <w:ind w:left="2880" w:hanging="720"/>
      </w:pPr>
      <w:r w:rsidRPr="007C4A29">
        <w:t xml:space="preserve">Physician Specialist </w:t>
      </w:r>
      <w:r>
        <w:t xml:space="preserve">− </w:t>
      </w:r>
      <w:r w:rsidRPr="007C4A29">
        <w:t>Option A</w:t>
      </w:r>
    </w:p>
    <w:p w14:paraId="7B3BEFA5" w14:textId="77777777" w:rsidR="00BF125A" w:rsidRPr="007C4A29" w:rsidRDefault="00BF125A" w:rsidP="00BF125A">
      <w:pPr>
        <w:ind w:left="2880" w:hanging="720"/>
      </w:pPr>
      <w:r w:rsidRPr="007C4A29">
        <w:lastRenderedPageBreak/>
        <w:t xml:space="preserve">Physician Specialist </w:t>
      </w:r>
      <w:r>
        <w:t xml:space="preserve">− </w:t>
      </w:r>
      <w:r w:rsidRPr="007C4A29">
        <w:t>Option B</w:t>
      </w:r>
    </w:p>
    <w:p w14:paraId="456582A7" w14:textId="77777777" w:rsidR="00BF125A" w:rsidRPr="007C4A29" w:rsidRDefault="00BF125A" w:rsidP="00BF125A">
      <w:pPr>
        <w:ind w:left="2880" w:hanging="720"/>
      </w:pPr>
      <w:r w:rsidRPr="007C4A29">
        <w:t xml:space="preserve">Physician Specialist </w:t>
      </w:r>
      <w:r>
        <w:t xml:space="preserve">− </w:t>
      </w:r>
      <w:r w:rsidRPr="007C4A29">
        <w:t>Option C</w:t>
      </w:r>
    </w:p>
    <w:p w14:paraId="6252284B" w14:textId="77777777" w:rsidR="00BF125A" w:rsidRPr="007C4A29" w:rsidRDefault="00BF125A" w:rsidP="00BF125A">
      <w:pPr>
        <w:ind w:left="2880" w:hanging="720"/>
      </w:pPr>
      <w:r w:rsidRPr="007C4A29">
        <w:t xml:space="preserve">Physician Specialist </w:t>
      </w:r>
      <w:r>
        <w:t xml:space="preserve">− </w:t>
      </w:r>
      <w:r w:rsidRPr="007C4A29">
        <w:t>Option D</w:t>
      </w:r>
    </w:p>
    <w:p w14:paraId="04E0A71B" w14:textId="77777777" w:rsidR="00BF125A" w:rsidRPr="007C4A29" w:rsidRDefault="00BF125A" w:rsidP="00BF125A">
      <w:pPr>
        <w:ind w:left="2880" w:hanging="720"/>
      </w:pPr>
      <w:r w:rsidRPr="007C4A29">
        <w:t xml:space="preserve">Physician Specialist </w:t>
      </w:r>
      <w:r>
        <w:t xml:space="preserve">− </w:t>
      </w:r>
      <w:r w:rsidRPr="007C4A29">
        <w:t>Option E</w:t>
      </w:r>
    </w:p>
    <w:p w14:paraId="397772D4" w14:textId="77777777" w:rsidR="00BF125A" w:rsidRPr="007C4A29" w:rsidRDefault="00BF125A" w:rsidP="00BF125A">
      <w:pPr>
        <w:ind w:left="2175" w:hanging="15"/>
      </w:pPr>
      <w:r w:rsidRPr="007C4A29">
        <w:t>Research Fellow, Option B</w:t>
      </w:r>
    </w:p>
    <w:p w14:paraId="367CF573" w14:textId="77777777" w:rsidR="00BF125A" w:rsidRDefault="00BF125A" w:rsidP="00BF125A"/>
    <w:p w14:paraId="72E10CB9" w14:textId="77777777" w:rsidR="00BF125A" w:rsidRPr="00EB60AB" w:rsidRDefault="00BF125A" w:rsidP="00BF125A">
      <w:pPr>
        <w:tabs>
          <w:tab w:val="left" w:pos="9360"/>
        </w:tabs>
        <w:ind w:left="1425"/>
      </w:pPr>
      <w:r>
        <w:t>"</w:t>
      </w:r>
      <w:r w:rsidRPr="00EB60AB">
        <w:t>Pay Grade</w:t>
      </w:r>
      <w:r>
        <w:t>"</w:t>
      </w:r>
      <w:r w:rsidRPr="00EB60AB">
        <w:t xml:space="preserve"> </w:t>
      </w:r>
      <w:r>
        <w:t>–</w:t>
      </w:r>
      <w:r w:rsidRPr="00EB60AB">
        <w:t xml:space="preserve"> The numeric designation used for an established set of steps or salary range. </w:t>
      </w:r>
    </w:p>
    <w:p w14:paraId="3EB20E24" w14:textId="77777777" w:rsidR="00BF125A" w:rsidRPr="00EB60AB" w:rsidRDefault="00BF125A" w:rsidP="00BF125A">
      <w:pPr>
        <w:tabs>
          <w:tab w:val="left" w:pos="9360"/>
        </w:tabs>
      </w:pPr>
    </w:p>
    <w:p w14:paraId="4FD55B83" w14:textId="77777777" w:rsidR="00BF125A" w:rsidRDefault="00BF125A" w:rsidP="00BF125A">
      <w:pPr>
        <w:tabs>
          <w:tab w:val="left" w:pos="9360"/>
        </w:tabs>
        <w:ind w:left="1425"/>
        <w:rPr>
          <w:u w:val="single"/>
        </w:rPr>
      </w:pPr>
      <w:r>
        <w:t>"</w:t>
      </w:r>
      <w:r w:rsidRPr="00EB60AB">
        <w:t>Pay Plan Code</w:t>
      </w:r>
      <w:r>
        <w:t>"</w:t>
      </w:r>
      <w:r w:rsidRPr="00EB60AB">
        <w:t xml:space="preserve"> </w:t>
      </w:r>
      <w:r>
        <w:t>–</w:t>
      </w:r>
      <w:r w:rsidRPr="00EB60AB">
        <w:t xml:space="preserve"> The designation used in assigning a specific salary rate based on a variety of factors associated with the position.  Pay Plan Codes used in the Pay Plan are:</w:t>
      </w:r>
    </w:p>
    <w:p w14:paraId="472481AA" w14:textId="77777777" w:rsidR="00BF125A" w:rsidRDefault="00BF125A" w:rsidP="00BF125A">
      <w:pPr>
        <w:widowControl w:val="0"/>
        <w:autoSpaceDE w:val="0"/>
        <w:autoSpaceDN w:val="0"/>
        <w:adjustRightInd w:val="0"/>
      </w:pPr>
    </w:p>
    <w:tbl>
      <w:tblPr>
        <w:tblW w:w="0" w:type="auto"/>
        <w:tblInd w:w="1953" w:type="dxa"/>
        <w:tblLook w:val="0000" w:firstRow="0" w:lastRow="0" w:firstColumn="0" w:lastColumn="0" w:noHBand="0" w:noVBand="0"/>
      </w:tblPr>
      <w:tblGrid>
        <w:gridCol w:w="495"/>
        <w:gridCol w:w="495"/>
        <w:gridCol w:w="6633"/>
      </w:tblGrid>
      <w:tr w:rsidR="00BF125A" w14:paraId="36192655" w14:textId="77777777" w:rsidTr="00B6584C">
        <w:trPr>
          <w:trHeight w:val="360"/>
        </w:trPr>
        <w:tc>
          <w:tcPr>
            <w:tcW w:w="495" w:type="dxa"/>
          </w:tcPr>
          <w:p w14:paraId="5E8F1EC3" w14:textId="77777777" w:rsidR="00BF125A" w:rsidRDefault="00BF125A" w:rsidP="00B6584C">
            <w:pPr>
              <w:widowControl w:val="0"/>
              <w:autoSpaceDE w:val="0"/>
              <w:autoSpaceDN w:val="0"/>
              <w:adjustRightInd w:val="0"/>
              <w:ind w:left="18"/>
              <w:jc w:val="center"/>
            </w:pPr>
            <w:r>
              <w:t>B</w:t>
            </w:r>
          </w:p>
        </w:tc>
        <w:tc>
          <w:tcPr>
            <w:tcW w:w="495" w:type="dxa"/>
          </w:tcPr>
          <w:p w14:paraId="339C0E09" w14:textId="77777777" w:rsidR="00BF125A" w:rsidRDefault="00BF125A" w:rsidP="00B6584C">
            <w:pPr>
              <w:widowControl w:val="0"/>
              <w:autoSpaceDE w:val="0"/>
              <w:autoSpaceDN w:val="0"/>
              <w:adjustRightInd w:val="0"/>
              <w:ind w:left="234" w:hanging="234"/>
              <w:jc w:val="center"/>
            </w:pPr>
            <w:r>
              <w:t>=</w:t>
            </w:r>
          </w:p>
        </w:tc>
        <w:tc>
          <w:tcPr>
            <w:tcW w:w="6633" w:type="dxa"/>
          </w:tcPr>
          <w:p w14:paraId="04D33807" w14:textId="77777777" w:rsidR="00BF125A" w:rsidRDefault="00BF125A" w:rsidP="00B6584C">
            <w:pPr>
              <w:widowControl w:val="0"/>
              <w:autoSpaceDE w:val="0"/>
              <w:autoSpaceDN w:val="0"/>
              <w:adjustRightInd w:val="0"/>
            </w:pPr>
            <w:r>
              <w:t>Negotiated regular pension formula rate for the State of Illinois</w:t>
            </w:r>
          </w:p>
        </w:tc>
      </w:tr>
      <w:tr w:rsidR="00BF125A" w14:paraId="509B9D42" w14:textId="77777777" w:rsidTr="00B6584C">
        <w:trPr>
          <w:trHeight w:val="648"/>
        </w:trPr>
        <w:tc>
          <w:tcPr>
            <w:tcW w:w="495" w:type="dxa"/>
          </w:tcPr>
          <w:p w14:paraId="7DE050C9" w14:textId="77777777" w:rsidR="00BF125A" w:rsidRDefault="00BF125A" w:rsidP="00B6584C">
            <w:pPr>
              <w:widowControl w:val="0"/>
              <w:autoSpaceDE w:val="0"/>
              <w:autoSpaceDN w:val="0"/>
              <w:adjustRightInd w:val="0"/>
              <w:ind w:left="18"/>
              <w:jc w:val="center"/>
            </w:pPr>
            <w:r>
              <w:t>E</w:t>
            </w:r>
          </w:p>
        </w:tc>
        <w:tc>
          <w:tcPr>
            <w:tcW w:w="495" w:type="dxa"/>
          </w:tcPr>
          <w:p w14:paraId="21881AEB" w14:textId="77777777" w:rsidR="00BF125A" w:rsidRDefault="00BF125A" w:rsidP="00B6584C">
            <w:pPr>
              <w:widowControl w:val="0"/>
              <w:autoSpaceDE w:val="0"/>
              <w:autoSpaceDN w:val="0"/>
              <w:adjustRightInd w:val="0"/>
              <w:ind w:left="234" w:hanging="234"/>
              <w:jc w:val="center"/>
            </w:pPr>
            <w:r>
              <w:t>=</w:t>
            </w:r>
          </w:p>
        </w:tc>
        <w:tc>
          <w:tcPr>
            <w:tcW w:w="6633" w:type="dxa"/>
          </w:tcPr>
          <w:p w14:paraId="7D7D726C" w14:textId="77777777" w:rsidR="00BF125A" w:rsidRDefault="00BF125A" w:rsidP="00B6584C">
            <w:pPr>
              <w:widowControl w:val="0"/>
              <w:autoSpaceDE w:val="0"/>
              <w:autoSpaceDN w:val="0"/>
              <w:adjustRightInd w:val="0"/>
            </w:pPr>
            <w:r>
              <w:t xml:space="preserve">Educator – Career and Technical for the Department of Juvenile Justice and Educator title </w:t>
            </w:r>
            <w:r w:rsidRPr="0047714A">
              <w:t xml:space="preserve">for the State of Illinois </w:t>
            </w:r>
            <w:r>
              <w:t>AFSCME negotiated 12-month regular pension formula rate</w:t>
            </w:r>
          </w:p>
        </w:tc>
      </w:tr>
      <w:tr w:rsidR="00BF125A" w14:paraId="48C1EB1A" w14:textId="77777777" w:rsidTr="00B6584C">
        <w:trPr>
          <w:trHeight w:val="657"/>
        </w:trPr>
        <w:tc>
          <w:tcPr>
            <w:tcW w:w="495" w:type="dxa"/>
          </w:tcPr>
          <w:p w14:paraId="7CECC8E9" w14:textId="77777777" w:rsidR="00BF125A" w:rsidRDefault="00BF125A" w:rsidP="00B6584C">
            <w:pPr>
              <w:widowControl w:val="0"/>
              <w:autoSpaceDE w:val="0"/>
              <w:autoSpaceDN w:val="0"/>
              <w:adjustRightInd w:val="0"/>
              <w:ind w:left="18"/>
              <w:jc w:val="center"/>
            </w:pPr>
            <w:r>
              <w:t>J</w:t>
            </w:r>
          </w:p>
        </w:tc>
        <w:tc>
          <w:tcPr>
            <w:tcW w:w="495" w:type="dxa"/>
          </w:tcPr>
          <w:p w14:paraId="22E48DFB" w14:textId="77777777" w:rsidR="00BF125A" w:rsidRDefault="00BF125A" w:rsidP="00B6584C">
            <w:pPr>
              <w:widowControl w:val="0"/>
              <w:autoSpaceDE w:val="0"/>
              <w:autoSpaceDN w:val="0"/>
              <w:adjustRightInd w:val="0"/>
              <w:ind w:left="234" w:hanging="234"/>
              <w:jc w:val="center"/>
            </w:pPr>
            <w:r>
              <w:t>=</w:t>
            </w:r>
          </w:p>
        </w:tc>
        <w:tc>
          <w:tcPr>
            <w:tcW w:w="6633" w:type="dxa"/>
          </w:tcPr>
          <w:p w14:paraId="35278910" w14:textId="77777777" w:rsidR="00BF125A" w:rsidRDefault="00BF125A" w:rsidP="00B6584C">
            <w:pPr>
              <w:widowControl w:val="0"/>
              <w:autoSpaceDE w:val="0"/>
              <w:autoSpaceDN w:val="0"/>
              <w:adjustRightInd w:val="0"/>
            </w:pPr>
            <w:r>
              <w:t>Negotiated regular pension formula rate for states other than Illinois, California or New Jersey</w:t>
            </w:r>
          </w:p>
        </w:tc>
      </w:tr>
      <w:tr w:rsidR="00BF125A" w14:paraId="52BA6B36" w14:textId="77777777" w:rsidTr="00B6584C">
        <w:trPr>
          <w:trHeight w:val="657"/>
        </w:trPr>
        <w:tc>
          <w:tcPr>
            <w:tcW w:w="495" w:type="dxa"/>
          </w:tcPr>
          <w:p w14:paraId="52651870" w14:textId="77777777" w:rsidR="00BF125A" w:rsidRDefault="00BF125A" w:rsidP="00B6584C">
            <w:pPr>
              <w:widowControl w:val="0"/>
              <w:autoSpaceDE w:val="0"/>
              <w:autoSpaceDN w:val="0"/>
              <w:adjustRightInd w:val="0"/>
              <w:ind w:left="18"/>
              <w:jc w:val="center"/>
            </w:pPr>
            <w:r>
              <w:t>L</w:t>
            </w:r>
          </w:p>
        </w:tc>
        <w:tc>
          <w:tcPr>
            <w:tcW w:w="495" w:type="dxa"/>
          </w:tcPr>
          <w:p w14:paraId="0B677248" w14:textId="77777777" w:rsidR="00BF125A" w:rsidRDefault="00BF125A" w:rsidP="00B6584C">
            <w:pPr>
              <w:widowControl w:val="0"/>
              <w:autoSpaceDE w:val="0"/>
              <w:autoSpaceDN w:val="0"/>
              <w:adjustRightInd w:val="0"/>
              <w:ind w:left="234" w:hanging="234"/>
              <w:jc w:val="center"/>
            </w:pPr>
            <w:r>
              <w:t>=</w:t>
            </w:r>
          </w:p>
        </w:tc>
        <w:tc>
          <w:tcPr>
            <w:tcW w:w="6633" w:type="dxa"/>
          </w:tcPr>
          <w:p w14:paraId="1A97F5B9" w14:textId="77777777" w:rsidR="00BF125A" w:rsidRDefault="00BF125A" w:rsidP="00B6584C">
            <w:pPr>
              <w:widowControl w:val="0"/>
              <w:autoSpaceDE w:val="0"/>
              <w:autoSpaceDN w:val="0"/>
              <w:adjustRightInd w:val="0"/>
            </w:pPr>
            <w:r>
              <w:t xml:space="preserve">Educator – Career and Technical for the Department of Juvenile Justice and Educator title </w:t>
            </w:r>
            <w:r w:rsidRPr="0047714A">
              <w:t>for the State of Illinois</w:t>
            </w:r>
            <w:r>
              <w:t xml:space="preserve"> AFSCME negotiated 12-month alternative pension formula rate</w:t>
            </w:r>
          </w:p>
        </w:tc>
      </w:tr>
      <w:tr w:rsidR="00BF125A" w14:paraId="474D8078" w14:textId="77777777" w:rsidTr="00B6584C">
        <w:trPr>
          <w:trHeight w:val="630"/>
        </w:trPr>
        <w:tc>
          <w:tcPr>
            <w:tcW w:w="495" w:type="dxa"/>
          </w:tcPr>
          <w:p w14:paraId="54AFC883" w14:textId="77777777" w:rsidR="00BF125A" w:rsidRDefault="00BF125A" w:rsidP="00B6584C">
            <w:pPr>
              <w:widowControl w:val="0"/>
              <w:autoSpaceDE w:val="0"/>
              <w:autoSpaceDN w:val="0"/>
              <w:adjustRightInd w:val="0"/>
              <w:ind w:left="18"/>
              <w:jc w:val="center"/>
            </w:pPr>
            <w:r>
              <w:t>M</w:t>
            </w:r>
          </w:p>
        </w:tc>
        <w:tc>
          <w:tcPr>
            <w:tcW w:w="495" w:type="dxa"/>
          </w:tcPr>
          <w:p w14:paraId="76AC37E2" w14:textId="77777777" w:rsidR="00BF125A" w:rsidRDefault="00BF125A" w:rsidP="00B6584C">
            <w:pPr>
              <w:widowControl w:val="0"/>
              <w:autoSpaceDE w:val="0"/>
              <w:autoSpaceDN w:val="0"/>
              <w:adjustRightInd w:val="0"/>
              <w:ind w:left="234" w:hanging="234"/>
              <w:jc w:val="center"/>
            </w:pPr>
            <w:r>
              <w:t>=</w:t>
            </w:r>
          </w:p>
        </w:tc>
        <w:tc>
          <w:tcPr>
            <w:tcW w:w="6633" w:type="dxa"/>
          </w:tcPr>
          <w:p w14:paraId="47E8C154" w14:textId="77777777" w:rsidR="00BF125A" w:rsidRDefault="00BF125A" w:rsidP="00B6584C">
            <w:pPr>
              <w:widowControl w:val="0"/>
              <w:autoSpaceDE w:val="0"/>
              <w:autoSpaceDN w:val="0"/>
              <w:adjustRightInd w:val="0"/>
            </w:pPr>
            <w:r>
              <w:t>Educator title AFSCME negotiated 9-month regular pension formula rate at the Illinois School for the Visually Impaired</w:t>
            </w:r>
          </w:p>
        </w:tc>
      </w:tr>
      <w:tr w:rsidR="00BF125A" w14:paraId="7753B686" w14:textId="77777777" w:rsidTr="00B6584C">
        <w:trPr>
          <w:trHeight w:val="648"/>
        </w:trPr>
        <w:tc>
          <w:tcPr>
            <w:tcW w:w="495" w:type="dxa"/>
          </w:tcPr>
          <w:p w14:paraId="034643FA" w14:textId="77777777" w:rsidR="00BF125A" w:rsidRDefault="00BF125A" w:rsidP="00B6584C">
            <w:pPr>
              <w:widowControl w:val="0"/>
              <w:autoSpaceDE w:val="0"/>
              <w:autoSpaceDN w:val="0"/>
              <w:adjustRightInd w:val="0"/>
              <w:ind w:left="18"/>
              <w:jc w:val="center"/>
            </w:pPr>
            <w:r>
              <w:t>N</w:t>
            </w:r>
          </w:p>
        </w:tc>
        <w:tc>
          <w:tcPr>
            <w:tcW w:w="495" w:type="dxa"/>
          </w:tcPr>
          <w:p w14:paraId="39AA9321" w14:textId="77777777" w:rsidR="00BF125A" w:rsidRDefault="00BF125A" w:rsidP="00B6584C">
            <w:pPr>
              <w:widowControl w:val="0"/>
              <w:autoSpaceDE w:val="0"/>
              <w:autoSpaceDN w:val="0"/>
              <w:adjustRightInd w:val="0"/>
              <w:ind w:left="234" w:hanging="234"/>
              <w:jc w:val="center"/>
            </w:pPr>
            <w:r>
              <w:t>=</w:t>
            </w:r>
          </w:p>
        </w:tc>
        <w:tc>
          <w:tcPr>
            <w:tcW w:w="6633" w:type="dxa"/>
          </w:tcPr>
          <w:p w14:paraId="5FDB3381" w14:textId="77777777" w:rsidR="00BF125A" w:rsidRDefault="00BF125A" w:rsidP="00B6584C">
            <w:pPr>
              <w:widowControl w:val="0"/>
              <w:autoSpaceDE w:val="0"/>
              <w:autoSpaceDN w:val="0"/>
              <w:adjustRightInd w:val="0"/>
            </w:pPr>
            <w:r>
              <w:t>Educator and Educator – Career and Technical titles Illinois Federation of Teachers negotiated 9-month regular pension formula rate for the Illinois School for the Deaf</w:t>
            </w:r>
          </w:p>
        </w:tc>
      </w:tr>
      <w:tr w:rsidR="00BF125A" w14:paraId="6176BD99" w14:textId="77777777" w:rsidTr="00B6584C">
        <w:trPr>
          <w:trHeight w:val="918"/>
        </w:trPr>
        <w:tc>
          <w:tcPr>
            <w:tcW w:w="495" w:type="dxa"/>
          </w:tcPr>
          <w:p w14:paraId="618E2AA3" w14:textId="77777777" w:rsidR="00BF125A" w:rsidRDefault="00BF125A" w:rsidP="00B6584C">
            <w:pPr>
              <w:widowControl w:val="0"/>
              <w:autoSpaceDE w:val="0"/>
              <w:autoSpaceDN w:val="0"/>
              <w:adjustRightInd w:val="0"/>
              <w:ind w:left="18"/>
              <w:jc w:val="center"/>
            </w:pPr>
            <w:r>
              <w:t>O</w:t>
            </w:r>
          </w:p>
        </w:tc>
        <w:tc>
          <w:tcPr>
            <w:tcW w:w="495" w:type="dxa"/>
          </w:tcPr>
          <w:p w14:paraId="2606A813" w14:textId="77777777" w:rsidR="00BF125A" w:rsidRDefault="00BF125A" w:rsidP="00B6584C">
            <w:pPr>
              <w:widowControl w:val="0"/>
              <w:autoSpaceDE w:val="0"/>
              <w:autoSpaceDN w:val="0"/>
              <w:adjustRightInd w:val="0"/>
              <w:ind w:left="234" w:hanging="234"/>
              <w:jc w:val="center"/>
            </w:pPr>
            <w:r>
              <w:t>=</w:t>
            </w:r>
          </w:p>
        </w:tc>
        <w:tc>
          <w:tcPr>
            <w:tcW w:w="6633" w:type="dxa"/>
          </w:tcPr>
          <w:p w14:paraId="686ABA37" w14:textId="77777777" w:rsidR="00BF125A" w:rsidRDefault="00BF125A" w:rsidP="00B6584C">
            <w:pPr>
              <w:widowControl w:val="0"/>
              <w:autoSpaceDE w:val="0"/>
              <w:autoSpaceDN w:val="0"/>
              <w:adjustRightInd w:val="0"/>
            </w:pPr>
            <w:r>
              <w:t>Educator title AFSCME negotiated 9-month regular pension formula rate at the Illinois Center for Rehabilitation and Education-Roosevelt</w:t>
            </w:r>
          </w:p>
        </w:tc>
      </w:tr>
      <w:tr w:rsidR="00BF125A" w14:paraId="19A68A90" w14:textId="77777777" w:rsidTr="00B6584C">
        <w:trPr>
          <w:trHeight w:val="657"/>
        </w:trPr>
        <w:tc>
          <w:tcPr>
            <w:tcW w:w="495" w:type="dxa"/>
          </w:tcPr>
          <w:p w14:paraId="23548CD2" w14:textId="77777777" w:rsidR="00BF125A" w:rsidRDefault="00BF125A" w:rsidP="00B6584C">
            <w:pPr>
              <w:widowControl w:val="0"/>
              <w:autoSpaceDE w:val="0"/>
              <w:autoSpaceDN w:val="0"/>
              <w:adjustRightInd w:val="0"/>
              <w:ind w:left="18"/>
              <w:jc w:val="center"/>
            </w:pPr>
            <w:r>
              <w:t>P</w:t>
            </w:r>
          </w:p>
        </w:tc>
        <w:tc>
          <w:tcPr>
            <w:tcW w:w="495" w:type="dxa"/>
          </w:tcPr>
          <w:p w14:paraId="7DAB1FE3" w14:textId="77777777" w:rsidR="00BF125A" w:rsidRDefault="00BF125A" w:rsidP="00B6584C">
            <w:pPr>
              <w:widowControl w:val="0"/>
              <w:autoSpaceDE w:val="0"/>
              <w:autoSpaceDN w:val="0"/>
              <w:adjustRightInd w:val="0"/>
              <w:ind w:left="234" w:hanging="234"/>
              <w:jc w:val="center"/>
            </w:pPr>
            <w:r>
              <w:t>=</w:t>
            </w:r>
          </w:p>
        </w:tc>
        <w:tc>
          <w:tcPr>
            <w:tcW w:w="6633" w:type="dxa"/>
          </w:tcPr>
          <w:p w14:paraId="28F3523C" w14:textId="77777777" w:rsidR="00BF125A" w:rsidRDefault="00BF125A" w:rsidP="00B6584C">
            <w:pPr>
              <w:widowControl w:val="0"/>
              <w:autoSpaceDE w:val="0"/>
              <w:autoSpaceDN w:val="0"/>
              <w:adjustRightInd w:val="0"/>
            </w:pPr>
            <w:r>
              <w:t xml:space="preserve">Educator – Career and Technical for the Department of Juvenile Justice and Educator title </w:t>
            </w:r>
            <w:r w:rsidRPr="0047714A">
              <w:t xml:space="preserve">for the State of Illinois </w:t>
            </w:r>
            <w:r>
              <w:t>AFSCME negotiated 12-month maximum-security institution rate</w:t>
            </w:r>
          </w:p>
        </w:tc>
      </w:tr>
      <w:tr w:rsidR="00BF125A" w14:paraId="70C3BC1E" w14:textId="77777777" w:rsidTr="00B6584C">
        <w:trPr>
          <w:trHeight w:val="423"/>
        </w:trPr>
        <w:tc>
          <w:tcPr>
            <w:tcW w:w="495" w:type="dxa"/>
          </w:tcPr>
          <w:p w14:paraId="251E63B9" w14:textId="77777777" w:rsidR="00BF125A" w:rsidRDefault="00BF125A" w:rsidP="00B6584C">
            <w:pPr>
              <w:widowControl w:val="0"/>
              <w:autoSpaceDE w:val="0"/>
              <w:autoSpaceDN w:val="0"/>
              <w:adjustRightInd w:val="0"/>
              <w:ind w:left="18"/>
              <w:jc w:val="center"/>
            </w:pPr>
            <w:r>
              <w:t>Q</w:t>
            </w:r>
          </w:p>
        </w:tc>
        <w:tc>
          <w:tcPr>
            <w:tcW w:w="495" w:type="dxa"/>
          </w:tcPr>
          <w:p w14:paraId="19E46688" w14:textId="77777777" w:rsidR="00BF125A" w:rsidRDefault="00BF125A" w:rsidP="00B6584C">
            <w:pPr>
              <w:widowControl w:val="0"/>
              <w:autoSpaceDE w:val="0"/>
              <w:autoSpaceDN w:val="0"/>
              <w:adjustRightInd w:val="0"/>
              <w:ind w:left="234" w:hanging="234"/>
              <w:jc w:val="center"/>
            </w:pPr>
            <w:r>
              <w:t>=</w:t>
            </w:r>
          </w:p>
        </w:tc>
        <w:tc>
          <w:tcPr>
            <w:tcW w:w="6633" w:type="dxa"/>
          </w:tcPr>
          <w:p w14:paraId="6A3E3D54" w14:textId="77777777" w:rsidR="00BF125A" w:rsidRDefault="00BF125A" w:rsidP="00B6584C">
            <w:pPr>
              <w:widowControl w:val="0"/>
              <w:autoSpaceDE w:val="0"/>
              <w:autoSpaceDN w:val="0"/>
              <w:adjustRightInd w:val="0"/>
            </w:pPr>
            <w:r>
              <w:t>Negotiated alternative pension formula rate for the State of Illinois</w:t>
            </w:r>
          </w:p>
        </w:tc>
      </w:tr>
      <w:tr w:rsidR="00BF125A" w14:paraId="23AB4DFD" w14:textId="77777777" w:rsidTr="00B6584C">
        <w:trPr>
          <w:trHeight w:val="666"/>
        </w:trPr>
        <w:tc>
          <w:tcPr>
            <w:tcW w:w="495" w:type="dxa"/>
          </w:tcPr>
          <w:p w14:paraId="2014CDBA" w14:textId="77777777" w:rsidR="00BF125A" w:rsidRDefault="00BF125A" w:rsidP="00B6584C">
            <w:pPr>
              <w:widowControl w:val="0"/>
              <w:autoSpaceDE w:val="0"/>
              <w:autoSpaceDN w:val="0"/>
              <w:adjustRightInd w:val="0"/>
              <w:ind w:left="18"/>
              <w:jc w:val="center"/>
            </w:pPr>
            <w:r>
              <w:t>S</w:t>
            </w:r>
          </w:p>
        </w:tc>
        <w:tc>
          <w:tcPr>
            <w:tcW w:w="495" w:type="dxa"/>
          </w:tcPr>
          <w:p w14:paraId="592511BD" w14:textId="77777777" w:rsidR="00BF125A" w:rsidRDefault="00BF125A" w:rsidP="00B6584C">
            <w:pPr>
              <w:widowControl w:val="0"/>
              <w:autoSpaceDE w:val="0"/>
              <w:autoSpaceDN w:val="0"/>
              <w:adjustRightInd w:val="0"/>
              <w:ind w:left="234" w:hanging="234"/>
              <w:jc w:val="center"/>
            </w:pPr>
            <w:r>
              <w:t>=</w:t>
            </w:r>
          </w:p>
        </w:tc>
        <w:tc>
          <w:tcPr>
            <w:tcW w:w="6633" w:type="dxa"/>
          </w:tcPr>
          <w:p w14:paraId="7E267033" w14:textId="77777777" w:rsidR="00BF125A" w:rsidRDefault="00BF125A" w:rsidP="00B6584C">
            <w:pPr>
              <w:widowControl w:val="0"/>
              <w:autoSpaceDE w:val="0"/>
              <w:autoSpaceDN w:val="0"/>
              <w:adjustRightInd w:val="0"/>
            </w:pPr>
            <w:r>
              <w:t>Negotiated maximum-security institution rate for the State of Illinois</w:t>
            </w:r>
          </w:p>
        </w:tc>
      </w:tr>
      <w:tr w:rsidR="00BF125A" w14:paraId="59EC516F" w14:textId="77777777" w:rsidTr="00B6584C">
        <w:trPr>
          <w:trHeight w:val="675"/>
        </w:trPr>
        <w:tc>
          <w:tcPr>
            <w:tcW w:w="495" w:type="dxa"/>
          </w:tcPr>
          <w:p w14:paraId="7DDBA751" w14:textId="77777777" w:rsidR="00BF125A" w:rsidRDefault="00BF125A" w:rsidP="00B6584C">
            <w:pPr>
              <w:widowControl w:val="0"/>
              <w:autoSpaceDE w:val="0"/>
              <w:autoSpaceDN w:val="0"/>
              <w:adjustRightInd w:val="0"/>
              <w:ind w:left="18"/>
              <w:jc w:val="center"/>
            </w:pPr>
            <w:r>
              <w:t>U</w:t>
            </w:r>
          </w:p>
        </w:tc>
        <w:tc>
          <w:tcPr>
            <w:tcW w:w="495" w:type="dxa"/>
          </w:tcPr>
          <w:p w14:paraId="6EAEC868" w14:textId="77777777" w:rsidR="00BF125A" w:rsidRDefault="00BF125A" w:rsidP="00B6584C">
            <w:pPr>
              <w:widowControl w:val="0"/>
              <w:autoSpaceDE w:val="0"/>
              <w:autoSpaceDN w:val="0"/>
              <w:adjustRightInd w:val="0"/>
              <w:ind w:left="234" w:hanging="234"/>
              <w:jc w:val="center"/>
            </w:pPr>
            <w:r>
              <w:t>=</w:t>
            </w:r>
          </w:p>
        </w:tc>
        <w:tc>
          <w:tcPr>
            <w:tcW w:w="6633" w:type="dxa"/>
          </w:tcPr>
          <w:p w14:paraId="424B32E5" w14:textId="77777777" w:rsidR="00BF125A" w:rsidRDefault="00BF125A" w:rsidP="00B6584C">
            <w:pPr>
              <w:widowControl w:val="0"/>
              <w:autoSpaceDE w:val="0"/>
              <w:autoSpaceDN w:val="0"/>
              <w:adjustRightInd w:val="0"/>
            </w:pPr>
            <w:r>
              <w:t>Negotiated regular pension formula rate for the state of California or New Jersey</w:t>
            </w:r>
          </w:p>
        </w:tc>
      </w:tr>
      <w:tr w:rsidR="00BF125A" w14:paraId="47539084" w14:textId="77777777" w:rsidTr="00B6584C">
        <w:trPr>
          <w:trHeight w:val="684"/>
        </w:trPr>
        <w:tc>
          <w:tcPr>
            <w:tcW w:w="495" w:type="dxa"/>
          </w:tcPr>
          <w:p w14:paraId="59FCEBC9" w14:textId="77777777" w:rsidR="00BF125A" w:rsidRDefault="00BF125A" w:rsidP="00B6584C">
            <w:pPr>
              <w:widowControl w:val="0"/>
              <w:autoSpaceDE w:val="0"/>
              <w:autoSpaceDN w:val="0"/>
              <w:adjustRightInd w:val="0"/>
              <w:ind w:left="18"/>
              <w:jc w:val="center"/>
            </w:pPr>
            <w:r>
              <w:t>V</w:t>
            </w:r>
          </w:p>
        </w:tc>
        <w:tc>
          <w:tcPr>
            <w:tcW w:w="495" w:type="dxa"/>
          </w:tcPr>
          <w:p w14:paraId="56EE5D67" w14:textId="77777777" w:rsidR="00BF125A" w:rsidRDefault="00BF125A" w:rsidP="00B6584C">
            <w:pPr>
              <w:widowControl w:val="0"/>
              <w:autoSpaceDE w:val="0"/>
              <w:autoSpaceDN w:val="0"/>
              <w:adjustRightInd w:val="0"/>
              <w:ind w:left="234" w:hanging="234"/>
              <w:jc w:val="center"/>
            </w:pPr>
            <w:r>
              <w:t>=</w:t>
            </w:r>
          </w:p>
        </w:tc>
        <w:tc>
          <w:tcPr>
            <w:tcW w:w="6633" w:type="dxa"/>
          </w:tcPr>
          <w:p w14:paraId="11821B07" w14:textId="77777777" w:rsidR="00BF125A" w:rsidRDefault="00BF125A" w:rsidP="00B6584C">
            <w:pPr>
              <w:widowControl w:val="0"/>
              <w:autoSpaceDE w:val="0"/>
              <w:autoSpaceDN w:val="0"/>
              <w:adjustRightInd w:val="0"/>
            </w:pPr>
            <w:r w:rsidRPr="00E042AA">
              <w:t>Educator title AFSCME negotiated 9-month regular pension formula rate at the</w:t>
            </w:r>
            <w:r>
              <w:t xml:space="preserve"> Department of Juvenile Justice</w:t>
            </w:r>
          </w:p>
        </w:tc>
      </w:tr>
      <w:tr w:rsidR="00BF125A" w14:paraId="59CAC81B" w14:textId="77777777" w:rsidTr="00B6584C">
        <w:trPr>
          <w:trHeight w:val="684"/>
        </w:trPr>
        <w:tc>
          <w:tcPr>
            <w:tcW w:w="495" w:type="dxa"/>
          </w:tcPr>
          <w:p w14:paraId="6BDC01E6" w14:textId="77777777" w:rsidR="00BF125A" w:rsidRDefault="00BF125A" w:rsidP="00B6584C">
            <w:pPr>
              <w:widowControl w:val="0"/>
              <w:autoSpaceDE w:val="0"/>
              <w:autoSpaceDN w:val="0"/>
              <w:adjustRightInd w:val="0"/>
              <w:ind w:left="18"/>
              <w:jc w:val="center"/>
            </w:pPr>
            <w:r>
              <w:t>W</w:t>
            </w:r>
          </w:p>
        </w:tc>
        <w:tc>
          <w:tcPr>
            <w:tcW w:w="495" w:type="dxa"/>
          </w:tcPr>
          <w:p w14:paraId="7241CE9C" w14:textId="77777777" w:rsidR="00BF125A" w:rsidRDefault="00BF125A" w:rsidP="00B6584C">
            <w:pPr>
              <w:widowControl w:val="0"/>
              <w:autoSpaceDE w:val="0"/>
              <w:autoSpaceDN w:val="0"/>
              <w:adjustRightInd w:val="0"/>
              <w:ind w:left="234" w:hanging="234"/>
              <w:jc w:val="center"/>
            </w:pPr>
            <w:r>
              <w:t>=</w:t>
            </w:r>
          </w:p>
        </w:tc>
        <w:tc>
          <w:tcPr>
            <w:tcW w:w="6633" w:type="dxa"/>
          </w:tcPr>
          <w:p w14:paraId="61A032D4" w14:textId="77777777" w:rsidR="00BF125A" w:rsidRDefault="00BF125A" w:rsidP="00B6584C">
            <w:pPr>
              <w:widowControl w:val="0"/>
              <w:autoSpaceDE w:val="0"/>
              <w:autoSpaceDN w:val="0"/>
              <w:adjustRightInd w:val="0"/>
            </w:pPr>
            <w:r w:rsidRPr="00E042AA">
              <w:t xml:space="preserve">Educator title AFSCME negotiated 9-month </w:t>
            </w:r>
            <w:r>
              <w:t>alternative</w:t>
            </w:r>
            <w:r w:rsidRPr="00E042AA">
              <w:t xml:space="preserve"> pension formula rate at the</w:t>
            </w:r>
            <w:r>
              <w:t xml:space="preserve"> Department of Juvenile Justice</w:t>
            </w:r>
          </w:p>
        </w:tc>
      </w:tr>
      <w:tr w:rsidR="00BF125A" w14:paraId="5449FCCD" w14:textId="77777777" w:rsidTr="00B6584C">
        <w:tc>
          <w:tcPr>
            <w:tcW w:w="495" w:type="dxa"/>
          </w:tcPr>
          <w:p w14:paraId="536B8C86" w14:textId="77777777" w:rsidR="00BF125A" w:rsidRDefault="00BF125A" w:rsidP="00B6584C">
            <w:pPr>
              <w:widowControl w:val="0"/>
              <w:autoSpaceDE w:val="0"/>
              <w:autoSpaceDN w:val="0"/>
              <w:adjustRightInd w:val="0"/>
              <w:ind w:left="18"/>
              <w:jc w:val="center"/>
            </w:pPr>
            <w:r>
              <w:t>X</w:t>
            </w:r>
          </w:p>
        </w:tc>
        <w:tc>
          <w:tcPr>
            <w:tcW w:w="495" w:type="dxa"/>
          </w:tcPr>
          <w:p w14:paraId="5FFACCEA" w14:textId="77777777" w:rsidR="00BF125A" w:rsidRDefault="00BF125A" w:rsidP="00B6584C">
            <w:pPr>
              <w:widowControl w:val="0"/>
              <w:autoSpaceDE w:val="0"/>
              <w:autoSpaceDN w:val="0"/>
              <w:adjustRightInd w:val="0"/>
              <w:ind w:left="234" w:hanging="234"/>
              <w:jc w:val="center"/>
            </w:pPr>
            <w:r>
              <w:t>=</w:t>
            </w:r>
          </w:p>
        </w:tc>
        <w:tc>
          <w:tcPr>
            <w:tcW w:w="6633" w:type="dxa"/>
          </w:tcPr>
          <w:p w14:paraId="33941DDA" w14:textId="77777777" w:rsidR="00BF125A" w:rsidRDefault="00BF125A" w:rsidP="00B6584C">
            <w:pPr>
              <w:widowControl w:val="0"/>
              <w:autoSpaceDE w:val="0"/>
              <w:autoSpaceDN w:val="0"/>
              <w:adjustRightInd w:val="0"/>
            </w:pPr>
            <w:r w:rsidRPr="00E042AA">
              <w:t xml:space="preserve">Educator title AFSCME negotiated 9-month </w:t>
            </w:r>
            <w:r>
              <w:t>maximum security</w:t>
            </w:r>
            <w:r w:rsidRPr="00E042AA">
              <w:t xml:space="preserve"> </w:t>
            </w:r>
            <w:r w:rsidRPr="00E042AA">
              <w:lastRenderedPageBreak/>
              <w:t>rate at the</w:t>
            </w:r>
            <w:r>
              <w:t xml:space="preserve"> Department of Juvenile Justice</w:t>
            </w:r>
          </w:p>
        </w:tc>
      </w:tr>
    </w:tbl>
    <w:p w14:paraId="35741EB0" w14:textId="77777777" w:rsidR="00BF125A" w:rsidRDefault="00BF125A" w:rsidP="00BF125A">
      <w:pPr>
        <w:widowControl w:val="0"/>
        <w:autoSpaceDE w:val="0"/>
        <w:autoSpaceDN w:val="0"/>
        <w:adjustRightInd w:val="0"/>
      </w:pPr>
    </w:p>
    <w:p w14:paraId="42CA1416" w14:textId="77777777" w:rsidR="00BF125A" w:rsidRDefault="00BF125A" w:rsidP="00BF125A">
      <w:pPr>
        <w:widowControl w:val="0"/>
        <w:autoSpaceDE w:val="0"/>
        <w:autoSpaceDN w:val="0"/>
        <w:adjustRightInd w:val="0"/>
        <w:ind w:left="1440"/>
      </w:pPr>
      <w:r>
        <w:t xml:space="preserve">"Promotion" – The appointment of an employee, with the approval of the agency and the Department of Central Management Services, to a vacant position in a class in a higher pay grade than the former class. </w:t>
      </w:r>
    </w:p>
    <w:p w14:paraId="5D717B23" w14:textId="77777777" w:rsidR="00BF125A" w:rsidRDefault="00BF125A" w:rsidP="00BF125A">
      <w:pPr>
        <w:widowControl w:val="0"/>
        <w:autoSpaceDE w:val="0"/>
        <w:autoSpaceDN w:val="0"/>
        <w:adjustRightInd w:val="0"/>
      </w:pPr>
    </w:p>
    <w:p w14:paraId="658DE42D" w14:textId="77777777" w:rsidR="00BF125A" w:rsidRDefault="00BF125A" w:rsidP="00BF125A">
      <w:pPr>
        <w:widowControl w:val="0"/>
        <w:autoSpaceDE w:val="0"/>
        <w:autoSpaceDN w:val="0"/>
        <w:adjustRightInd w:val="0"/>
        <w:ind w:left="1440"/>
      </w:pPr>
      <w:r>
        <w:t xml:space="preserve">"Reallocation" – A position action in which gradual changes in a single position's assigned duties and responsibilities accumulate and result in the assignment of the position to another class. </w:t>
      </w:r>
    </w:p>
    <w:p w14:paraId="0F7772DC" w14:textId="77777777" w:rsidR="00BF125A" w:rsidRDefault="00BF125A" w:rsidP="00BF125A">
      <w:pPr>
        <w:widowControl w:val="0"/>
        <w:autoSpaceDE w:val="0"/>
        <w:autoSpaceDN w:val="0"/>
        <w:adjustRightInd w:val="0"/>
      </w:pPr>
    </w:p>
    <w:p w14:paraId="747E1399" w14:textId="77777777" w:rsidR="00BF125A" w:rsidRDefault="00BF125A" w:rsidP="00BF125A">
      <w:pPr>
        <w:widowControl w:val="0"/>
        <w:autoSpaceDE w:val="0"/>
        <w:autoSpaceDN w:val="0"/>
        <w:adjustRightInd w:val="0"/>
        <w:ind w:left="1440"/>
      </w:pPr>
      <w:r>
        <w:t>"Reclassification" − A position action that occurs subsequent to approval of a new or revised classification by the Civil Service Commission and results in the assignment of a position or positions to a different class.</w:t>
      </w:r>
    </w:p>
    <w:p w14:paraId="23C2BED5" w14:textId="77777777" w:rsidR="00BF125A" w:rsidRDefault="00BF125A" w:rsidP="00BF125A">
      <w:pPr>
        <w:widowControl w:val="0"/>
        <w:autoSpaceDE w:val="0"/>
        <w:autoSpaceDN w:val="0"/>
        <w:adjustRightInd w:val="0"/>
      </w:pPr>
    </w:p>
    <w:p w14:paraId="011FBABD" w14:textId="77777777" w:rsidR="00BF125A" w:rsidRDefault="00BF125A" w:rsidP="00BF125A">
      <w:pPr>
        <w:widowControl w:val="0"/>
        <w:autoSpaceDE w:val="0"/>
        <w:autoSpaceDN w:val="0"/>
        <w:adjustRightInd w:val="0"/>
        <w:ind w:left="1440"/>
      </w:pPr>
      <w:r>
        <w:t xml:space="preserve">"Reevaluation" – The assignment of a different pay grade to a class based upon change in relation to other classes or to the labor market. </w:t>
      </w:r>
    </w:p>
    <w:p w14:paraId="394B9178" w14:textId="77777777" w:rsidR="00BF125A" w:rsidRDefault="00BF125A" w:rsidP="00BF125A">
      <w:pPr>
        <w:widowControl w:val="0"/>
        <w:autoSpaceDE w:val="0"/>
        <w:autoSpaceDN w:val="0"/>
        <w:adjustRightInd w:val="0"/>
      </w:pPr>
    </w:p>
    <w:p w14:paraId="231873E6" w14:textId="77777777" w:rsidR="00BF125A" w:rsidRDefault="00BF125A" w:rsidP="00BF125A">
      <w:pPr>
        <w:widowControl w:val="0"/>
        <w:autoSpaceDE w:val="0"/>
        <w:autoSpaceDN w:val="0"/>
        <w:adjustRightInd w:val="0"/>
        <w:ind w:left="1440"/>
      </w:pPr>
      <w:r>
        <w:t xml:space="preserve">"Salary Range" – The dollar value represented by Steps 1c or the Step with the lowest salary through 8 </w:t>
      </w:r>
      <w:r w:rsidRPr="00A61045">
        <w:t xml:space="preserve">or the Step with the </w:t>
      </w:r>
      <w:r>
        <w:t>highest</w:t>
      </w:r>
      <w:r w:rsidRPr="00A61045">
        <w:t xml:space="preserve"> salary</w:t>
      </w:r>
      <w:r>
        <w:t xml:space="preserve"> of a pay grade assigned to a class title. </w:t>
      </w:r>
    </w:p>
    <w:p w14:paraId="7C23128C" w14:textId="77777777" w:rsidR="00BF125A" w:rsidRDefault="00BF125A" w:rsidP="00BF125A">
      <w:pPr>
        <w:widowControl w:val="0"/>
        <w:autoSpaceDE w:val="0"/>
        <w:autoSpaceDN w:val="0"/>
        <w:adjustRightInd w:val="0"/>
      </w:pPr>
    </w:p>
    <w:p w14:paraId="688B7673" w14:textId="77777777" w:rsidR="00BF125A" w:rsidRDefault="00BF125A" w:rsidP="00BF125A">
      <w:pPr>
        <w:widowControl w:val="0"/>
        <w:autoSpaceDE w:val="0"/>
        <w:autoSpaceDN w:val="0"/>
        <w:adjustRightInd w:val="0"/>
        <w:ind w:left="1440"/>
      </w:pPr>
      <w:r>
        <w:t xml:space="preserve">"Satisfactory Performance Increase" – An upward revision in the base salary from one designated step to the next higher step in the pay grade for that class as a result of having served the required amount of time at the former rate with not less than a satisfactory level of competence.  (Satisfactory level of competence shall mean work, the level of which, in the opinion of the agency head, is above that typified by the marginal employee.) </w:t>
      </w:r>
    </w:p>
    <w:p w14:paraId="494C01B4" w14:textId="77777777" w:rsidR="00BF125A" w:rsidRDefault="00BF125A" w:rsidP="00BF125A">
      <w:pPr>
        <w:widowControl w:val="0"/>
        <w:autoSpaceDE w:val="0"/>
        <w:autoSpaceDN w:val="0"/>
        <w:adjustRightInd w:val="0"/>
      </w:pPr>
    </w:p>
    <w:p w14:paraId="03EA2DC3" w14:textId="77777777" w:rsidR="00BF125A" w:rsidRDefault="00BF125A" w:rsidP="00BF125A">
      <w:pPr>
        <w:widowControl w:val="0"/>
        <w:autoSpaceDE w:val="0"/>
        <w:autoSpaceDN w:val="0"/>
        <w:adjustRightInd w:val="0"/>
        <w:ind w:left="1440"/>
      </w:pPr>
      <w:r>
        <w:t xml:space="preserve">"Transfer" – The assignment of an employee to a vacant position having the same pay grade. </w:t>
      </w:r>
    </w:p>
    <w:p w14:paraId="49EA3D5F" w14:textId="77777777" w:rsidR="00BF125A" w:rsidRDefault="00BF125A" w:rsidP="00BF125A">
      <w:pPr>
        <w:widowControl w:val="0"/>
        <w:autoSpaceDE w:val="0"/>
        <w:autoSpaceDN w:val="0"/>
        <w:adjustRightInd w:val="0"/>
      </w:pPr>
    </w:p>
    <w:p w14:paraId="3A4153CF" w14:textId="77777777" w:rsidR="00BF125A" w:rsidRDefault="00BF125A" w:rsidP="00BF125A">
      <w:pPr>
        <w:widowControl w:val="0"/>
        <w:autoSpaceDE w:val="0"/>
        <w:autoSpaceDN w:val="0"/>
        <w:adjustRightInd w:val="0"/>
        <w:ind w:left="1440"/>
      </w:pPr>
      <w:r w:rsidRPr="006F098B">
        <w:t xml:space="preserve">"Whole Class" – The classification established by </w:t>
      </w:r>
      <w:r>
        <w:t xml:space="preserve">Section 8a(1) of </w:t>
      </w:r>
      <w:r w:rsidRPr="006F098B">
        <w:t>the Personnel Code [20 ILCS 415]</w:t>
      </w:r>
      <w:r>
        <w:t xml:space="preserve">, </w:t>
      </w:r>
      <w:r w:rsidRPr="006F098B">
        <w:t xml:space="preserve">represented by no more than one bargaining unit as certified by the Illinois Labor Relations Board and </w:t>
      </w:r>
      <w:r>
        <w:t xml:space="preserve">to which </w:t>
      </w:r>
      <w:r w:rsidRPr="006F098B">
        <w:t xml:space="preserve">no more than one bargaining unit pay </w:t>
      </w:r>
      <w:r>
        <w:t>grade is assigned</w:t>
      </w:r>
      <w:r w:rsidRPr="006F098B">
        <w:t>.</w:t>
      </w:r>
    </w:p>
    <w:p w14:paraId="7738EE0F" w14:textId="77777777" w:rsidR="00BF125A" w:rsidRDefault="00BF125A" w:rsidP="00BF125A">
      <w:pPr>
        <w:widowControl w:val="0"/>
        <w:autoSpaceDE w:val="0"/>
        <w:autoSpaceDN w:val="0"/>
        <w:adjustRightInd w:val="0"/>
      </w:pPr>
    </w:p>
    <w:p w14:paraId="5E11A8B0" w14:textId="77777777" w:rsidR="00BF125A" w:rsidRDefault="00BF125A" w:rsidP="00BF125A">
      <w:pPr>
        <w:widowControl w:val="0"/>
        <w:autoSpaceDE w:val="0"/>
        <w:autoSpaceDN w:val="0"/>
        <w:adjustRightInd w:val="0"/>
        <w:ind w:left="1440"/>
      </w:pPr>
      <w:r>
        <w:t xml:space="preserve">"Work Year" – That period of time determined by the agency and filed with the Department in accordance with 80 Ill. Adm. Code 303.300. </w:t>
      </w:r>
    </w:p>
    <w:p w14:paraId="66814FDC" w14:textId="77777777" w:rsidR="00BF125A" w:rsidRPr="00815681" w:rsidRDefault="00BF125A" w:rsidP="00BF125A"/>
    <w:p w14:paraId="69031A4A" w14:textId="0A4B0E79" w:rsidR="00A62950" w:rsidRPr="00BF125A" w:rsidRDefault="00015603" w:rsidP="00BF125A">
      <w:pPr>
        <w:ind w:firstLine="720"/>
      </w:pPr>
      <w:r w:rsidRPr="00FD1AD2">
        <w:t>(Source:  Amended at 4</w:t>
      </w:r>
      <w:r>
        <w:t>7</w:t>
      </w:r>
      <w:r w:rsidRPr="00FD1AD2">
        <w:t xml:space="preserve"> Ill. Reg. </w:t>
      </w:r>
      <w:r w:rsidR="00921DFF">
        <w:t>10482</w:t>
      </w:r>
      <w:r w:rsidRPr="00FD1AD2">
        <w:t xml:space="preserve">, effective </w:t>
      </w:r>
      <w:r w:rsidR="00921DFF">
        <w:t>July 1, 2023</w:t>
      </w:r>
      <w:r w:rsidRPr="00FD1AD2">
        <w:t>)</w:t>
      </w:r>
    </w:p>
    <w:sectPr w:rsidR="00A62950" w:rsidRPr="00BF125A" w:rsidSect="00D720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349C"/>
    <w:rsid w:val="00015603"/>
    <w:rsid w:val="000157E6"/>
    <w:rsid w:val="00023347"/>
    <w:rsid w:val="00036382"/>
    <w:rsid w:val="000462C5"/>
    <w:rsid w:val="00055986"/>
    <w:rsid w:val="000742B8"/>
    <w:rsid w:val="00084826"/>
    <w:rsid w:val="000902C2"/>
    <w:rsid w:val="000953A0"/>
    <w:rsid w:val="000A2EBC"/>
    <w:rsid w:val="000C2F4C"/>
    <w:rsid w:val="000D6A42"/>
    <w:rsid w:val="000E6DAC"/>
    <w:rsid w:val="00100BF1"/>
    <w:rsid w:val="00135C68"/>
    <w:rsid w:val="0014558A"/>
    <w:rsid w:val="00170D30"/>
    <w:rsid w:val="00190FE5"/>
    <w:rsid w:val="001A3B3B"/>
    <w:rsid w:val="001F5F49"/>
    <w:rsid w:val="00210692"/>
    <w:rsid w:val="00255002"/>
    <w:rsid w:val="0026497C"/>
    <w:rsid w:val="0027677A"/>
    <w:rsid w:val="002875CC"/>
    <w:rsid w:val="002966D4"/>
    <w:rsid w:val="002A307A"/>
    <w:rsid w:val="002B5B37"/>
    <w:rsid w:val="002D349C"/>
    <w:rsid w:val="002F6450"/>
    <w:rsid w:val="0030229B"/>
    <w:rsid w:val="003224A1"/>
    <w:rsid w:val="0034231F"/>
    <w:rsid w:val="00342758"/>
    <w:rsid w:val="00353355"/>
    <w:rsid w:val="00365E12"/>
    <w:rsid w:val="003F1021"/>
    <w:rsid w:val="00401900"/>
    <w:rsid w:val="004028A3"/>
    <w:rsid w:val="00436990"/>
    <w:rsid w:val="00446C4E"/>
    <w:rsid w:val="004511CA"/>
    <w:rsid w:val="00457798"/>
    <w:rsid w:val="00492E48"/>
    <w:rsid w:val="0049525E"/>
    <w:rsid w:val="004A0E8C"/>
    <w:rsid w:val="004B27D5"/>
    <w:rsid w:val="004B4F21"/>
    <w:rsid w:val="004D7463"/>
    <w:rsid w:val="004F40B2"/>
    <w:rsid w:val="00537EE0"/>
    <w:rsid w:val="00547002"/>
    <w:rsid w:val="00566CDF"/>
    <w:rsid w:val="00582376"/>
    <w:rsid w:val="0059439B"/>
    <w:rsid w:val="005A3685"/>
    <w:rsid w:val="005B556F"/>
    <w:rsid w:val="005C3A18"/>
    <w:rsid w:val="005E083D"/>
    <w:rsid w:val="005E551B"/>
    <w:rsid w:val="00602E18"/>
    <w:rsid w:val="00664EC6"/>
    <w:rsid w:val="006C575F"/>
    <w:rsid w:val="006D1E3B"/>
    <w:rsid w:val="006E0DDB"/>
    <w:rsid w:val="006F62DC"/>
    <w:rsid w:val="00705CA4"/>
    <w:rsid w:val="00705FB8"/>
    <w:rsid w:val="007079C2"/>
    <w:rsid w:val="007122D0"/>
    <w:rsid w:val="007209AA"/>
    <w:rsid w:val="007A3EDB"/>
    <w:rsid w:val="007A719D"/>
    <w:rsid w:val="007C6671"/>
    <w:rsid w:val="007D2EBD"/>
    <w:rsid w:val="007F2335"/>
    <w:rsid w:val="00812225"/>
    <w:rsid w:val="00815681"/>
    <w:rsid w:val="00845CCF"/>
    <w:rsid w:val="008535B8"/>
    <w:rsid w:val="00857441"/>
    <w:rsid w:val="00867F3A"/>
    <w:rsid w:val="00874EAE"/>
    <w:rsid w:val="00890292"/>
    <w:rsid w:val="008A48C8"/>
    <w:rsid w:val="008B524F"/>
    <w:rsid w:val="008D002A"/>
    <w:rsid w:val="008E594B"/>
    <w:rsid w:val="008F0555"/>
    <w:rsid w:val="00901AE6"/>
    <w:rsid w:val="00921DFF"/>
    <w:rsid w:val="00956CCF"/>
    <w:rsid w:val="0096563A"/>
    <w:rsid w:val="009E1044"/>
    <w:rsid w:val="009E53C9"/>
    <w:rsid w:val="009F1FCB"/>
    <w:rsid w:val="00A16192"/>
    <w:rsid w:val="00A26574"/>
    <w:rsid w:val="00A335D9"/>
    <w:rsid w:val="00A50A36"/>
    <w:rsid w:val="00A51BD2"/>
    <w:rsid w:val="00A53B0C"/>
    <w:rsid w:val="00A603C2"/>
    <w:rsid w:val="00A62950"/>
    <w:rsid w:val="00A709AD"/>
    <w:rsid w:val="00A9381C"/>
    <w:rsid w:val="00AB5A23"/>
    <w:rsid w:val="00AB6748"/>
    <w:rsid w:val="00AD1B30"/>
    <w:rsid w:val="00B035BA"/>
    <w:rsid w:val="00B14B1B"/>
    <w:rsid w:val="00B22668"/>
    <w:rsid w:val="00B4351D"/>
    <w:rsid w:val="00B51E19"/>
    <w:rsid w:val="00B9531A"/>
    <w:rsid w:val="00B9585B"/>
    <w:rsid w:val="00BB6B3B"/>
    <w:rsid w:val="00BF125A"/>
    <w:rsid w:val="00C015B9"/>
    <w:rsid w:val="00C01D20"/>
    <w:rsid w:val="00C17EDB"/>
    <w:rsid w:val="00C21F0E"/>
    <w:rsid w:val="00C31E3A"/>
    <w:rsid w:val="00C4724F"/>
    <w:rsid w:val="00C64C5C"/>
    <w:rsid w:val="00C807D7"/>
    <w:rsid w:val="00C94D4F"/>
    <w:rsid w:val="00CA013C"/>
    <w:rsid w:val="00CA7C5B"/>
    <w:rsid w:val="00CC2CA1"/>
    <w:rsid w:val="00CD0FD0"/>
    <w:rsid w:val="00D03B58"/>
    <w:rsid w:val="00D05828"/>
    <w:rsid w:val="00D57747"/>
    <w:rsid w:val="00D7204C"/>
    <w:rsid w:val="00DB4482"/>
    <w:rsid w:val="00DB6FCF"/>
    <w:rsid w:val="00DC0CDB"/>
    <w:rsid w:val="00DD642C"/>
    <w:rsid w:val="00DE151E"/>
    <w:rsid w:val="00DF1974"/>
    <w:rsid w:val="00E14C17"/>
    <w:rsid w:val="00E3799B"/>
    <w:rsid w:val="00E44C06"/>
    <w:rsid w:val="00E54D0A"/>
    <w:rsid w:val="00E6604A"/>
    <w:rsid w:val="00E843AA"/>
    <w:rsid w:val="00EA57F4"/>
    <w:rsid w:val="00EC57C3"/>
    <w:rsid w:val="00F05032"/>
    <w:rsid w:val="00F6577C"/>
    <w:rsid w:val="00F73BC8"/>
    <w:rsid w:val="00F8016E"/>
    <w:rsid w:val="00FA6194"/>
    <w:rsid w:val="00FC3DA3"/>
    <w:rsid w:val="00FE0577"/>
    <w:rsid w:val="00FE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F8CCE2"/>
  <w15:docId w15:val="{2D77D6FF-5817-42D0-8A77-5E8D8B80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2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7C5B"/>
  </w:style>
  <w:style w:type="paragraph" w:customStyle="1" w:styleId="JCARMainSourceNote">
    <w:name w:val="JCAR Main Source Note"/>
    <w:basedOn w:val="Normal"/>
    <w:rsid w:val="00B9585B"/>
  </w:style>
  <w:style w:type="character" w:styleId="HTMLCode">
    <w:name w:val="HTML Code"/>
    <w:basedOn w:val="DefaultParagraphFont"/>
    <w:uiPriority w:val="99"/>
    <w:unhideWhenUsed/>
    <w:rsid w:val="0059439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3</cp:revision>
  <dcterms:created xsi:type="dcterms:W3CDTF">2023-06-14T18:49:00Z</dcterms:created>
  <dcterms:modified xsi:type="dcterms:W3CDTF">2023-07-14T17:40:00Z</dcterms:modified>
</cp:coreProperties>
</file>