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A5" w:rsidRPr="009A620B" w:rsidRDefault="000A3BA5" w:rsidP="00B06796">
      <w:pPr>
        <w:widowControl w:val="0"/>
        <w:autoSpaceDE w:val="0"/>
        <w:autoSpaceDN w:val="0"/>
        <w:adjustRightInd w:val="0"/>
        <w:rPr>
          <w:bCs/>
        </w:rPr>
      </w:pPr>
      <w:bookmarkStart w:id="0" w:name="_GoBack"/>
      <w:bookmarkEnd w:id="0"/>
    </w:p>
    <w:p w:rsidR="00B06796" w:rsidRPr="009A620B" w:rsidRDefault="00B06796" w:rsidP="00B06796">
      <w:pPr>
        <w:widowControl w:val="0"/>
        <w:autoSpaceDE w:val="0"/>
        <w:autoSpaceDN w:val="0"/>
        <w:adjustRightInd w:val="0"/>
      </w:pPr>
      <w:r w:rsidRPr="009A620B">
        <w:rPr>
          <w:b/>
          <w:bCs/>
        </w:rPr>
        <w:t>Section 305.230  Extends Jurisdiction A, B and C (July 16, 2002)</w:t>
      </w:r>
      <w:r w:rsidRPr="009A620B">
        <w:t xml:space="preserve"> </w:t>
      </w:r>
    </w:p>
    <w:p w:rsidR="00B06796" w:rsidRPr="009A620B" w:rsidRDefault="00B06796" w:rsidP="00B06796">
      <w:pPr>
        <w:widowControl w:val="0"/>
        <w:autoSpaceDE w:val="0"/>
        <w:autoSpaceDN w:val="0"/>
        <w:adjustRightInd w:val="0"/>
      </w:pPr>
    </w:p>
    <w:p w:rsidR="00B06796" w:rsidRPr="009A620B" w:rsidRDefault="00B06796" w:rsidP="00B06796">
      <w:pPr>
        <w:widowControl w:val="0"/>
        <w:autoSpaceDE w:val="0"/>
        <w:autoSpaceDN w:val="0"/>
        <w:adjustRightInd w:val="0"/>
      </w:pPr>
      <w:r w:rsidRPr="009A620B">
        <w:t xml:space="preserve">Effective July 16, 2002, Jurisdictions A, B and C of the Personnel Code will be extended to all non-Code, non-supervisory positions in the Capital Development Board Office of Information Systems, which includes the professional and technical specialist positions responsible for information technology services at the Board.  Employees of this office serving prior to July 16, 2002, will be required to qualify within six months in the same kind of examination as the entrance examination for a comparable position.  All appointments in these divisions made subsequent to July 16, 2002, will be made pursuant to provisions of the Illinois Personnel Code and the Personnel Rules of the Department of Central Management Services.  No provision of this Section in any way affects the status of any employee in the Capital Development Board already holding certified status under the Illinois Personnel Code.  All other provisions of the Illinois Personnel Code and the Personnel Rules of the Department of Central Management Services will apply to the employees of the above named office effective July 16, 2002. </w:t>
      </w:r>
    </w:p>
    <w:p w:rsidR="00B111E5" w:rsidRPr="009A620B" w:rsidRDefault="00B111E5">
      <w:pPr>
        <w:pStyle w:val="JCARSourceNote"/>
        <w:ind w:firstLine="720"/>
      </w:pPr>
    </w:p>
    <w:p w:rsidR="00B111E5" w:rsidRPr="009A620B" w:rsidRDefault="00B111E5">
      <w:pPr>
        <w:pStyle w:val="JCARSourceNote"/>
        <w:ind w:firstLine="720"/>
      </w:pPr>
      <w:r w:rsidRPr="009A620B">
        <w:t xml:space="preserve">(Source:  Added at 26 Ill. Reg. </w:t>
      </w:r>
      <w:r w:rsidR="00DC6522">
        <w:t>16150</w:t>
      </w:r>
      <w:r w:rsidRPr="009A620B">
        <w:t xml:space="preserve">, effective </w:t>
      </w:r>
      <w:r w:rsidR="00DC6522">
        <w:t>October 18, 2002</w:t>
      </w:r>
      <w:r w:rsidRPr="009A620B">
        <w:t>)</w:t>
      </w:r>
    </w:p>
    <w:sectPr w:rsidR="00B111E5" w:rsidRPr="009A620B" w:rsidSect="00496A6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C02"/>
    <w:rsid w:val="000A3BA5"/>
    <w:rsid w:val="001D7AF7"/>
    <w:rsid w:val="003D0F3C"/>
    <w:rsid w:val="00496A63"/>
    <w:rsid w:val="005E5C02"/>
    <w:rsid w:val="008A0DDF"/>
    <w:rsid w:val="008B36A9"/>
    <w:rsid w:val="009A620B"/>
    <w:rsid w:val="00A676A5"/>
    <w:rsid w:val="00B06796"/>
    <w:rsid w:val="00B111E5"/>
    <w:rsid w:val="00C26457"/>
    <w:rsid w:val="00C308DC"/>
    <w:rsid w:val="00D22EFB"/>
    <w:rsid w:val="00DC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0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MessingerRR</dc:creator>
  <cp:keywords/>
  <dc:description/>
  <cp:lastModifiedBy>Roberts, John</cp:lastModifiedBy>
  <cp:revision>3</cp:revision>
  <dcterms:created xsi:type="dcterms:W3CDTF">2012-06-21T18:16:00Z</dcterms:created>
  <dcterms:modified xsi:type="dcterms:W3CDTF">2012-06-21T18:16:00Z</dcterms:modified>
</cp:coreProperties>
</file>