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AA" w:rsidRDefault="003C29AA" w:rsidP="003C29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29AA" w:rsidRDefault="003C29AA" w:rsidP="003C29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305.90  Extends Jurisdiction A, B &amp; C (August 1, 1971)</w:t>
      </w:r>
      <w:r>
        <w:t xml:space="preserve"> </w:t>
      </w:r>
    </w:p>
    <w:p w:rsidR="003C29AA" w:rsidRDefault="003C29AA" w:rsidP="003C29AA">
      <w:pPr>
        <w:widowControl w:val="0"/>
        <w:autoSpaceDE w:val="0"/>
        <w:autoSpaceDN w:val="0"/>
        <w:adjustRightInd w:val="0"/>
      </w:pPr>
    </w:p>
    <w:p w:rsidR="003C29AA" w:rsidRDefault="003C29AA" w:rsidP="003C29AA">
      <w:pPr>
        <w:widowControl w:val="0"/>
        <w:autoSpaceDE w:val="0"/>
        <w:autoSpaceDN w:val="0"/>
        <w:adjustRightInd w:val="0"/>
      </w:pPr>
      <w:r>
        <w:t xml:space="preserve">Illinois Law Enforcement Commission. </w:t>
      </w:r>
    </w:p>
    <w:sectPr w:rsidR="003C29AA" w:rsidSect="003C29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9AA"/>
    <w:rsid w:val="003C29AA"/>
    <w:rsid w:val="005C3366"/>
    <w:rsid w:val="00A76985"/>
    <w:rsid w:val="00C62249"/>
    <w:rsid w:val="00D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