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AF" w:rsidRDefault="003373AF" w:rsidP="003373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73AF" w:rsidRDefault="003373AF" w:rsidP="003373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305.70  Extends Jurisdiction A, B &amp; C (July 1, 1970)</w:t>
      </w:r>
      <w:r>
        <w:t xml:space="preserve"> </w:t>
      </w:r>
    </w:p>
    <w:p w:rsidR="003373AF" w:rsidRDefault="003373AF" w:rsidP="003373AF">
      <w:pPr>
        <w:widowControl w:val="0"/>
        <w:autoSpaceDE w:val="0"/>
        <w:autoSpaceDN w:val="0"/>
        <w:adjustRightInd w:val="0"/>
      </w:pPr>
    </w:p>
    <w:p w:rsidR="003373AF" w:rsidRDefault="003373AF" w:rsidP="003373AF">
      <w:pPr>
        <w:widowControl w:val="0"/>
        <w:autoSpaceDE w:val="0"/>
        <w:autoSpaceDN w:val="0"/>
        <w:adjustRightInd w:val="0"/>
      </w:pPr>
      <w:r>
        <w:t xml:space="preserve">Federal Surplus Property Unit of the Department of General Services. </w:t>
      </w:r>
    </w:p>
    <w:sectPr w:rsidR="003373AF" w:rsidSect="003373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3AF"/>
    <w:rsid w:val="0024080B"/>
    <w:rsid w:val="003373AF"/>
    <w:rsid w:val="00455079"/>
    <w:rsid w:val="005C3366"/>
    <w:rsid w:val="0096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