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2B9" w:rsidRDefault="00CB32B9" w:rsidP="00CB32B9">
      <w:pPr>
        <w:widowControl w:val="0"/>
        <w:autoSpaceDE w:val="0"/>
        <w:autoSpaceDN w:val="0"/>
        <w:adjustRightInd w:val="0"/>
        <w:rPr>
          <w:b/>
          <w:bCs/>
        </w:rPr>
      </w:pPr>
    </w:p>
    <w:p w:rsidR="00CB32B9" w:rsidRDefault="00CB32B9" w:rsidP="00CB32B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303.21  Expedited Procedure</w:t>
      </w:r>
    </w:p>
    <w:p w:rsidR="00CB32B9" w:rsidRDefault="00CB32B9" w:rsidP="00CB32B9">
      <w:pPr>
        <w:widowControl w:val="0"/>
        <w:autoSpaceDE w:val="0"/>
        <w:autoSpaceDN w:val="0"/>
        <w:adjustRightInd w:val="0"/>
        <w:rPr>
          <w:b/>
          <w:bCs/>
        </w:rPr>
      </w:pPr>
    </w:p>
    <w:p w:rsidR="00CB32B9" w:rsidRPr="00CB32B9" w:rsidRDefault="00CB32B9" w:rsidP="00CB32B9">
      <w:pPr>
        <w:ind w:left="1440" w:hanging="720"/>
      </w:pPr>
      <w:r w:rsidRPr="00CB32B9">
        <w:t>a)</w:t>
      </w:r>
      <w:r>
        <w:tab/>
      </w:r>
      <w:r w:rsidRPr="00CB32B9">
        <w:t xml:space="preserve">If agreed to by both parties, the following shall be the procedure for an expedited hearing:  </w:t>
      </w:r>
    </w:p>
    <w:p w:rsidR="00CB32B9" w:rsidRPr="00CB32B9" w:rsidRDefault="00CB32B9" w:rsidP="00CB32B9"/>
    <w:p w:rsidR="00CB32B9" w:rsidRPr="00CB32B9" w:rsidRDefault="00CB32B9" w:rsidP="00CB32B9">
      <w:pPr>
        <w:ind w:left="2160" w:hanging="720"/>
      </w:pPr>
      <w:r w:rsidRPr="00CB32B9">
        <w:t>1)</w:t>
      </w:r>
      <w:r>
        <w:tab/>
      </w:r>
      <w:r w:rsidRPr="00CB32B9">
        <w:t>The Director shall appoint an employee of the Department of Central Management Services, Division of Legal/Labor Relations</w:t>
      </w:r>
      <w:r w:rsidR="00AD586B">
        <w:t>,</w:t>
      </w:r>
      <w:r w:rsidRPr="00CB32B9">
        <w:t xml:space="preserve"> to serve as the hearing officer of the expedited Step 4 grievance hearing.</w:t>
      </w:r>
    </w:p>
    <w:p w:rsidR="00CB32B9" w:rsidRPr="00CB32B9" w:rsidRDefault="00CB32B9" w:rsidP="00CB32B9"/>
    <w:p w:rsidR="00CB32B9" w:rsidRPr="00CB32B9" w:rsidRDefault="00CB32B9" w:rsidP="00CB32B9">
      <w:pPr>
        <w:ind w:left="2160" w:hanging="720"/>
      </w:pPr>
      <w:r w:rsidRPr="00CB32B9">
        <w:t>2)</w:t>
      </w:r>
      <w:r>
        <w:tab/>
      </w:r>
      <w:r w:rsidRPr="00CB32B9">
        <w:t>The hearing officer shall have the authority to mediate the grievance with the parties prior to the scheduling of the hearing.</w:t>
      </w:r>
    </w:p>
    <w:p w:rsidR="00CB32B9" w:rsidRPr="00CB32B9" w:rsidRDefault="00CB32B9" w:rsidP="00CB32B9"/>
    <w:p w:rsidR="00CB32B9" w:rsidRPr="00CB32B9" w:rsidRDefault="00CB32B9" w:rsidP="00CB32B9">
      <w:pPr>
        <w:ind w:left="2160" w:hanging="720"/>
      </w:pPr>
      <w:r w:rsidRPr="00CB32B9">
        <w:t>3)</w:t>
      </w:r>
      <w:r>
        <w:tab/>
      </w:r>
      <w:r w:rsidRPr="00CB32B9">
        <w:t>If the parties are unable to reach a resolution, the hearing officer shall schedule the hearing with the grievant or grievant</w:t>
      </w:r>
      <w:r w:rsidR="00AD586B">
        <w:t>'</w:t>
      </w:r>
      <w:r w:rsidRPr="00CB32B9">
        <w:t>s representative and the representative of the employee</w:t>
      </w:r>
      <w:r w:rsidR="00AD586B">
        <w:t>'</w:t>
      </w:r>
      <w:r w:rsidRPr="00CB32B9">
        <w:t>s agency to hear the grievance.</w:t>
      </w:r>
    </w:p>
    <w:p w:rsidR="00CB32B9" w:rsidRPr="00CB32B9" w:rsidRDefault="00CB32B9" w:rsidP="00CB32B9"/>
    <w:p w:rsidR="00CB32B9" w:rsidRPr="00CB32B9" w:rsidRDefault="00CB32B9" w:rsidP="00CB32B9">
      <w:pPr>
        <w:ind w:left="2160" w:hanging="720"/>
      </w:pPr>
      <w:r w:rsidRPr="00CB32B9">
        <w:t>4)</w:t>
      </w:r>
      <w:r>
        <w:tab/>
      </w:r>
      <w:r w:rsidRPr="00CB32B9">
        <w:t>Prior to the hearing, the parties shall submit documentation in support of their respective case.  The hearing officer shall have the authority to accept or deny all submissions of evidence.</w:t>
      </w:r>
    </w:p>
    <w:p w:rsidR="00CB32B9" w:rsidRPr="00CB32B9" w:rsidRDefault="00CB32B9" w:rsidP="00CB32B9"/>
    <w:p w:rsidR="00CB32B9" w:rsidRPr="00CB32B9" w:rsidRDefault="00CB32B9" w:rsidP="00CB32B9">
      <w:pPr>
        <w:ind w:left="2160" w:hanging="720"/>
      </w:pPr>
      <w:r w:rsidRPr="00CB32B9">
        <w:t>5)</w:t>
      </w:r>
      <w:r>
        <w:tab/>
      </w:r>
      <w:r w:rsidRPr="00CB32B9">
        <w:t>At the grievance hearing, both parties shall present a summary of their cases.  Witnesses are not allowed, but witness statements may be entered.  The opposing party will have the opportunity to respond to the documentation and/or witness statements at the hearing.  At the conclusion, the hearing officer shall adjourn the grievance hearing.  The hearing officer shall make a written recommendation to the Director within five working days after the hearing date.</w:t>
      </w:r>
    </w:p>
    <w:p w:rsidR="00CB32B9" w:rsidRPr="00CB32B9" w:rsidRDefault="00CB32B9" w:rsidP="00CB32B9"/>
    <w:p w:rsidR="00CB32B9" w:rsidRPr="00CB32B9" w:rsidRDefault="00CB32B9" w:rsidP="00CB32B9">
      <w:pPr>
        <w:ind w:left="2160" w:hanging="720"/>
      </w:pPr>
      <w:r w:rsidRPr="00CB32B9">
        <w:t>6)</w:t>
      </w:r>
      <w:r>
        <w:tab/>
      </w:r>
      <w:r w:rsidRPr="00CB32B9">
        <w:t xml:space="preserve">Upon receipt of the recommendation of the hearing officer, the Director shall approve, disapprove, or modify the recommendation, and shall render a decision </w:t>
      </w:r>
      <w:r w:rsidR="00AD586B">
        <w:t>on the recommendation</w:t>
      </w:r>
      <w:r w:rsidRPr="00CB32B9">
        <w:t xml:space="preserve"> in writing, and cause a copy of </w:t>
      </w:r>
      <w:r w:rsidR="00AD586B">
        <w:t>that</w:t>
      </w:r>
      <w:r w:rsidRPr="00CB32B9">
        <w:t xml:space="preserve"> decision to be served upon the parties.  The Director</w:t>
      </w:r>
      <w:r w:rsidR="00AD586B">
        <w:t>'</w:t>
      </w:r>
      <w:r w:rsidRPr="00CB32B9">
        <w:t>s decision shall be final.</w:t>
      </w:r>
    </w:p>
    <w:p w:rsidR="000174EB" w:rsidRDefault="000174EB" w:rsidP="00CB32B9"/>
    <w:p w:rsidR="00CB32B9" w:rsidRPr="00CB32B9" w:rsidRDefault="00CB32B9" w:rsidP="00CB32B9">
      <w:pPr>
        <w:ind w:firstLine="720"/>
      </w:pPr>
      <w:r>
        <w:t xml:space="preserve">(Source:  Added at 42 Ill. Reg. </w:t>
      </w:r>
      <w:r w:rsidR="00BE5E96">
        <w:t>7677</w:t>
      </w:r>
      <w:r>
        <w:t xml:space="preserve">, effective </w:t>
      </w:r>
      <w:bookmarkStart w:id="0" w:name="_GoBack"/>
      <w:r w:rsidR="00BE5E96">
        <w:t>April 11, 2018</w:t>
      </w:r>
      <w:bookmarkEnd w:id="0"/>
      <w:r>
        <w:t>)</w:t>
      </w:r>
    </w:p>
    <w:sectPr w:rsidR="00CB32B9" w:rsidRPr="00CB32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B73" w:rsidRDefault="00406B73">
      <w:r>
        <w:separator/>
      </w:r>
    </w:p>
  </w:endnote>
  <w:endnote w:type="continuationSeparator" w:id="0">
    <w:p w:rsidR="00406B73" w:rsidRDefault="0040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B73" w:rsidRDefault="00406B73">
      <w:r>
        <w:separator/>
      </w:r>
    </w:p>
  </w:footnote>
  <w:footnote w:type="continuationSeparator" w:id="0">
    <w:p w:rsidR="00406B73" w:rsidRDefault="0040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6B73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586B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5E96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2B9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B80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EC490-674D-44F2-9E49-EE49A053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2B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2018-02-28T17:48:00Z</dcterms:created>
  <dcterms:modified xsi:type="dcterms:W3CDTF">2018-04-25T13:39:00Z</dcterms:modified>
</cp:coreProperties>
</file>