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C3" w:rsidRDefault="00C60EC3" w:rsidP="004E5D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0EC3" w:rsidRDefault="00C60EC3" w:rsidP="004E5D5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302.841  Renewal Procedures for Incumbents on the Effective Date of Section </w:t>
      </w:r>
      <w:proofErr w:type="spellStart"/>
      <w:r>
        <w:rPr>
          <w:b/>
          <w:bCs/>
        </w:rPr>
        <w:t>8b18</w:t>
      </w:r>
      <w:proofErr w:type="spellEnd"/>
      <w:r>
        <w:rPr>
          <w:b/>
          <w:bCs/>
        </w:rPr>
        <w:t xml:space="preserve"> of the Personnel Code (Repealed)</w:t>
      </w:r>
      <w:r>
        <w:t xml:space="preserve"> </w:t>
      </w:r>
    </w:p>
    <w:p w:rsidR="00C60EC3" w:rsidRDefault="00C60EC3" w:rsidP="004E5D5F">
      <w:pPr>
        <w:widowControl w:val="0"/>
        <w:autoSpaceDE w:val="0"/>
        <w:autoSpaceDN w:val="0"/>
        <w:adjustRightInd w:val="0"/>
      </w:pPr>
    </w:p>
    <w:p w:rsidR="00C60EC3" w:rsidRDefault="00C60EC3" w:rsidP="004E5D5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13 Ill. Reg. 3722, effective March 13, 1989) </w:t>
      </w:r>
    </w:p>
    <w:sectPr w:rsidR="00C60EC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EC3"/>
    <w:rsid w:val="004E5D5F"/>
    <w:rsid w:val="008425A7"/>
    <w:rsid w:val="00C60E70"/>
    <w:rsid w:val="00C60EC3"/>
    <w:rsid w:val="00DE356F"/>
    <w:rsid w:val="00FA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ThomasVD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