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EB" w:rsidRDefault="00B23EEB" w:rsidP="00B23EEB">
      <w:pPr>
        <w:widowControl w:val="0"/>
        <w:autoSpaceDE w:val="0"/>
        <w:autoSpaceDN w:val="0"/>
        <w:adjustRightInd w:val="0"/>
      </w:pPr>
      <w:bookmarkStart w:id="0" w:name="_GoBack"/>
      <w:bookmarkEnd w:id="0"/>
    </w:p>
    <w:p w:rsidR="00B23EEB" w:rsidRDefault="00B23EEB" w:rsidP="00B23EEB">
      <w:pPr>
        <w:widowControl w:val="0"/>
        <w:autoSpaceDE w:val="0"/>
        <w:autoSpaceDN w:val="0"/>
        <w:adjustRightInd w:val="0"/>
      </w:pPr>
      <w:r>
        <w:rPr>
          <w:b/>
          <w:bCs/>
        </w:rPr>
        <w:t>Section 302.830  Expiration of Term Appointment</w:t>
      </w:r>
      <w:r>
        <w:t xml:space="preserve"> </w:t>
      </w:r>
    </w:p>
    <w:p w:rsidR="00B23EEB" w:rsidRDefault="00B23EEB" w:rsidP="00B23EEB">
      <w:pPr>
        <w:widowControl w:val="0"/>
        <w:autoSpaceDE w:val="0"/>
        <w:autoSpaceDN w:val="0"/>
        <w:adjustRightInd w:val="0"/>
      </w:pPr>
    </w:p>
    <w:p w:rsidR="00B23EEB" w:rsidRDefault="00B23EEB" w:rsidP="00B23EEB">
      <w:pPr>
        <w:widowControl w:val="0"/>
        <w:autoSpaceDE w:val="0"/>
        <w:autoSpaceDN w:val="0"/>
        <w:adjustRightInd w:val="0"/>
        <w:ind w:left="1440" w:hanging="720"/>
      </w:pPr>
      <w:r>
        <w:t>a)</w:t>
      </w:r>
      <w:r>
        <w:tab/>
        <w:t xml:space="preserve">A "Term Appointment" shall automatically terminate at the end of the fourth year after the date of the initial appointment unless the Term Appointment is renewed for another four year term by the Director or Chairman of the Department, Board or Commission. </w:t>
      </w:r>
    </w:p>
    <w:p w:rsidR="006D3A7B" w:rsidRDefault="006D3A7B" w:rsidP="00B23EEB">
      <w:pPr>
        <w:widowControl w:val="0"/>
        <w:autoSpaceDE w:val="0"/>
        <w:autoSpaceDN w:val="0"/>
        <w:adjustRightInd w:val="0"/>
        <w:ind w:left="1440" w:hanging="720"/>
      </w:pPr>
    </w:p>
    <w:p w:rsidR="00B23EEB" w:rsidRDefault="00B23EEB" w:rsidP="00B23EEB">
      <w:pPr>
        <w:widowControl w:val="0"/>
        <w:autoSpaceDE w:val="0"/>
        <w:autoSpaceDN w:val="0"/>
        <w:adjustRightInd w:val="0"/>
        <w:ind w:left="1440" w:hanging="720"/>
      </w:pPr>
      <w:r>
        <w:t>b)</w:t>
      </w:r>
      <w:r>
        <w:tab/>
        <w:t xml:space="preserve">The term of any person appointed to or renewed in a term position before the effective date of P.A. 85-1152 amending the Personnel Code shall expire 4 years after the effective date of the appointment or renewal. </w:t>
      </w:r>
    </w:p>
    <w:p w:rsidR="006D3A7B" w:rsidRDefault="006D3A7B" w:rsidP="00B23EEB">
      <w:pPr>
        <w:widowControl w:val="0"/>
        <w:autoSpaceDE w:val="0"/>
        <w:autoSpaceDN w:val="0"/>
        <w:adjustRightInd w:val="0"/>
        <w:ind w:left="1440" w:hanging="720"/>
      </w:pPr>
    </w:p>
    <w:p w:rsidR="00B23EEB" w:rsidRDefault="00B23EEB" w:rsidP="00B23EEB">
      <w:pPr>
        <w:widowControl w:val="0"/>
        <w:autoSpaceDE w:val="0"/>
        <w:autoSpaceDN w:val="0"/>
        <w:adjustRightInd w:val="0"/>
        <w:ind w:left="1440" w:hanging="720"/>
      </w:pPr>
      <w:r>
        <w:t>c)</w:t>
      </w:r>
      <w:r>
        <w:tab/>
        <w:t xml:space="preserve">Failure to renew a Term Appointment is not grievable or appealable to the Civil Service Commission. </w:t>
      </w:r>
    </w:p>
    <w:p w:rsidR="00B23EEB" w:rsidRDefault="00B23EEB" w:rsidP="00B23EEB">
      <w:pPr>
        <w:widowControl w:val="0"/>
        <w:autoSpaceDE w:val="0"/>
        <w:autoSpaceDN w:val="0"/>
        <w:adjustRightInd w:val="0"/>
        <w:ind w:left="1440" w:hanging="720"/>
      </w:pPr>
    </w:p>
    <w:p w:rsidR="00B23EEB" w:rsidRDefault="00B23EEB" w:rsidP="00B23EEB">
      <w:pPr>
        <w:widowControl w:val="0"/>
        <w:autoSpaceDE w:val="0"/>
        <w:autoSpaceDN w:val="0"/>
        <w:adjustRightInd w:val="0"/>
        <w:ind w:left="1440" w:hanging="720"/>
      </w:pPr>
      <w:r>
        <w:t xml:space="preserve">(Source:  Section repealed, new Section adopted at 13 Ill. Reg. 3722, effective March 13, 1989) </w:t>
      </w:r>
    </w:p>
    <w:sectPr w:rsidR="00B23EEB" w:rsidSect="00B23E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3EEB"/>
    <w:rsid w:val="005C3366"/>
    <w:rsid w:val="00675BBA"/>
    <w:rsid w:val="006D3A7B"/>
    <w:rsid w:val="00866B45"/>
    <w:rsid w:val="00AB6248"/>
    <w:rsid w:val="00B2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