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7D" w:rsidRDefault="00835B7D" w:rsidP="00835B7D">
      <w:pPr>
        <w:widowControl w:val="0"/>
        <w:autoSpaceDE w:val="0"/>
        <w:autoSpaceDN w:val="0"/>
        <w:adjustRightInd w:val="0"/>
      </w:pPr>
      <w:bookmarkStart w:id="0" w:name="_GoBack"/>
      <w:bookmarkEnd w:id="0"/>
    </w:p>
    <w:p w:rsidR="00835B7D" w:rsidRDefault="00835B7D" w:rsidP="00835B7D">
      <w:pPr>
        <w:widowControl w:val="0"/>
        <w:autoSpaceDE w:val="0"/>
        <w:autoSpaceDN w:val="0"/>
        <w:adjustRightInd w:val="0"/>
      </w:pPr>
      <w:r>
        <w:rPr>
          <w:b/>
          <w:bCs/>
        </w:rPr>
        <w:t>Section 302.810  Positions Subject to Term Appointments</w:t>
      </w:r>
      <w:r>
        <w:t xml:space="preserve"> </w:t>
      </w:r>
    </w:p>
    <w:p w:rsidR="00835B7D" w:rsidRDefault="00835B7D" w:rsidP="00835B7D">
      <w:pPr>
        <w:widowControl w:val="0"/>
        <w:autoSpaceDE w:val="0"/>
        <w:autoSpaceDN w:val="0"/>
        <w:adjustRightInd w:val="0"/>
      </w:pPr>
    </w:p>
    <w:p w:rsidR="00835B7D" w:rsidRDefault="00835B7D" w:rsidP="00835B7D">
      <w:pPr>
        <w:widowControl w:val="0"/>
        <w:autoSpaceDE w:val="0"/>
        <w:autoSpaceDN w:val="0"/>
        <w:adjustRightInd w:val="0"/>
      </w:pPr>
      <w:r>
        <w:t>All p</w:t>
      </w:r>
      <w:r w:rsidR="008745A9">
        <w:t>ositions not subject to Section</w:t>
      </w:r>
      <w:r>
        <w:t xml:space="preserve"> 4d(1), (2), (3) and (6) of the Personnel Code (Ill. Rev. Stat. 1987, pars. 63b104d(1), (2), (3) and (6)) on or above merit compensation grade 12 or its equivalent shall be subject to Term Appointments; except that all positions the duties and responsibilities of which are wholly professional but do not include policy-making or major administrative responsibilities and those positions which have either salaries at negotiated rates or salaries at prevailing rates shall be exempt from the provisions of the Term Appointment. </w:t>
      </w:r>
    </w:p>
    <w:p w:rsidR="00835B7D" w:rsidRDefault="00835B7D" w:rsidP="00835B7D">
      <w:pPr>
        <w:widowControl w:val="0"/>
        <w:autoSpaceDE w:val="0"/>
        <w:autoSpaceDN w:val="0"/>
        <w:adjustRightInd w:val="0"/>
      </w:pPr>
    </w:p>
    <w:p w:rsidR="00835B7D" w:rsidRDefault="00835B7D" w:rsidP="008745A9">
      <w:pPr>
        <w:widowControl w:val="0"/>
        <w:autoSpaceDE w:val="0"/>
        <w:autoSpaceDN w:val="0"/>
        <w:adjustRightInd w:val="0"/>
        <w:ind w:left="741" w:hanging="21"/>
      </w:pPr>
      <w:r>
        <w:t xml:space="preserve">(Source:  Section repealed, new Section adopted at 13 Ill. Reg. 3722, effective March 13, 1989) </w:t>
      </w:r>
    </w:p>
    <w:sectPr w:rsidR="00835B7D" w:rsidSect="00835B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5B7D"/>
    <w:rsid w:val="005C3366"/>
    <w:rsid w:val="00713959"/>
    <w:rsid w:val="00835B7D"/>
    <w:rsid w:val="00846038"/>
    <w:rsid w:val="008745A9"/>
    <w:rsid w:val="00A1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