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5EB1" w14:textId="77777777" w:rsidR="00EB424E" w:rsidRDefault="00EB424E" w:rsidP="00935A8C"/>
    <w:p w14:paraId="51238F5B" w14:textId="77777777" w:rsidR="009B43AA" w:rsidRPr="00D07F6D" w:rsidRDefault="009B43AA" w:rsidP="00935A8C">
      <w:pPr>
        <w:rPr>
          <w:b/>
        </w:rPr>
      </w:pPr>
      <w:r w:rsidRPr="00D07F6D">
        <w:rPr>
          <w:b/>
        </w:rPr>
        <w:t>Section 302.795  Administrative Leave</w:t>
      </w:r>
    </w:p>
    <w:p w14:paraId="5C3F74D7" w14:textId="77777777" w:rsidR="009B43AA" w:rsidRDefault="009B43AA" w:rsidP="00935A8C"/>
    <w:p w14:paraId="097253B2" w14:textId="77777777" w:rsidR="009B43AA" w:rsidRDefault="00A3794C" w:rsidP="00A3794C">
      <w:pPr>
        <w:ind w:left="1440" w:hanging="699"/>
      </w:pPr>
      <w:r>
        <w:t>a)</w:t>
      </w:r>
      <w:r>
        <w:tab/>
      </w:r>
      <w:r w:rsidR="009B43AA">
        <w:t xml:space="preserve">With the approval of the Director of Central Management Services, an agency head may relieve an employee from duty when extraordinary circumstances and the best interest of the agency and the State of </w:t>
      </w:r>
      <w:smartTag w:uri="urn:schemas-microsoft-com:office:smarttags" w:element="State">
        <w:smartTag w:uri="urn:schemas-microsoft-com:office:smarttags" w:element="place">
          <w:r w:rsidR="009B43AA">
            <w:t>Illinois</w:t>
          </w:r>
        </w:smartTag>
      </w:smartTag>
      <w:r w:rsidR="009B43AA">
        <w:t xml:space="preserve"> will be served in doing so.</w:t>
      </w:r>
    </w:p>
    <w:p w14:paraId="0201833F" w14:textId="77777777" w:rsidR="009B43AA" w:rsidRDefault="009B43AA" w:rsidP="00935A8C"/>
    <w:p w14:paraId="0F14C87A" w14:textId="77777777" w:rsidR="00A3794C" w:rsidRDefault="00A3794C" w:rsidP="00A3794C">
      <w:pPr>
        <w:ind w:left="1440" w:hanging="699"/>
      </w:pPr>
      <w:r>
        <w:t>b)</w:t>
      </w:r>
      <w:r>
        <w:tab/>
        <w:t>Circumstances warranting this leave must be of an extraordinary nature and are limited to those situations where no alternative means</w:t>
      </w:r>
      <w:r w:rsidR="002E5D0B">
        <w:t>,</w:t>
      </w:r>
      <w:r>
        <w:t xml:space="preserve"> such as suspension or temporary reassignment of an employee</w:t>
      </w:r>
      <w:r w:rsidR="002E5D0B">
        <w:t>,</w:t>
      </w:r>
      <w:r>
        <w:t xml:space="preserve"> will adequately protect the </w:t>
      </w:r>
      <w:r w:rsidR="002E5D0B">
        <w:t xml:space="preserve">best </w:t>
      </w:r>
      <w:r>
        <w:t xml:space="preserve">interest of the agency and the State of </w:t>
      </w:r>
      <w:smartTag w:uri="urn:schemas-microsoft-com:office:smarttags" w:element="State">
        <w:smartTag w:uri="urn:schemas-microsoft-com:office:smarttags" w:element="place">
          <w:r>
            <w:t>Illinois</w:t>
          </w:r>
        </w:smartTag>
      </w:smartTag>
      <w:r>
        <w:t>.</w:t>
      </w:r>
    </w:p>
    <w:p w14:paraId="2B5BB9D4" w14:textId="77777777" w:rsidR="00A3794C" w:rsidRDefault="00A3794C" w:rsidP="0060739E"/>
    <w:p w14:paraId="78F4CBC2" w14:textId="77777777" w:rsidR="00A3794C" w:rsidRDefault="00A3794C" w:rsidP="00A3794C">
      <w:pPr>
        <w:ind w:left="1440" w:hanging="699"/>
      </w:pPr>
      <w:r>
        <w:t>c)</w:t>
      </w:r>
      <w:r>
        <w:tab/>
        <w:t xml:space="preserve">Duration of an administrative leave shall be no longer than necessary to protect the </w:t>
      </w:r>
      <w:r w:rsidR="002E5D0B">
        <w:t xml:space="preserve">best </w:t>
      </w:r>
      <w:r>
        <w:t xml:space="preserve">interest of the agency and the State of </w:t>
      </w:r>
      <w:smartTag w:uri="urn:schemas-microsoft-com:office:smarttags" w:element="State">
        <w:smartTag w:uri="urn:schemas-microsoft-com:office:smarttags" w:element="place">
          <w:r>
            <w:t>Illinois</w:t>
          </w:r>
        </w:smartTag>
      </w:smartTag>
      <w:r>
        <w:t xml:space="preserve">.  </w:t>
      </w:r>
      <w:r w:rsidR="002E5D0B">
        <w:t xml:space="preserve">The </w:t>
      </w:r>
      <w:r>
        <w:t xml:space="preserve">leave shall initially be for no longer than 60 calendar days, but may be extended for additional periods of time, not to exceed 60 days each, so long as necessary to protect the </w:t>
      </w:r>
      <w:r w:rsidR="002E5D0B">
        <w:t xml:space="preserve">best </w:t>
      </w:r>
      <w:r>
        <w:t>interest of the agency and the State of Illinois.</w:t>
      </w:r>
    </w:p>
    <w:p w14:paraId="6239D832" w14:textId="77777777" w:rsidR="00A3794C" w:rsidRDefault="00A3794C" w:rsidP="0060739E"/>
    <w:p w14:paraId="6027E6C8" w14:textId="77777777" w:rsidR="00A3794C" w:rsidRDefault="00A3794C" w:rsidP="00A3794C">
      <w:pPr>
        <w:ind w:left="1440" w:hanging="699"/>
      </w:pPr>
      <w:r>
        <w:t>d)</w:t>
      </w:r>
      <w:r>
        <w:tab/>
        <w:t>Administrative leave shall not be used as an alternative to Suspension Pending Decision on Discharge or Suspension Pending Judicial Verdict pursuant to Section 302.710 and Section 302.785 of</w:t>
      </w:r>
      <w:r w:rsidR="002E5D0B">
        <w:t xml:space="preserve"> this Part</w:t>
      </w:r>
      <w:r>
        <w:t>.</w:t>
      </w:r>
    </w:p>
    <w:p w14:paraId="75CD60B8" w14:textId="77777777" w:rsidR="00A3794C" w:rsidRDefault="00A3794C" w:rsidP="0060739E"/>
    <w:p w14:paraId="6304596B" w14:textId="77777777" w:rsidR="00A3794C" w:rsidRDefault="00A3794C" w:rsidP="00A3794C">
      <w:pPr>
        <w:ind w:left="1440" w:hanging="699"/>
      </w:pPr>
      <w:r>
        <w:t>e)</w:t>
      </w:r>
      <w:r>
        <w:tab/>
        <w:t xml:space="preserve">Administrative leave shall not be allowed in lieu of vacation, sick leave, personal business leave or any other type of paid or unpaid leave when </w:t>
      </w:r>
      <w:r w:rsidR="002E5D0B">
        <w:t xml:space="preserve">the </w:t>
      </w:r>
      <w:r>
        <w:t>other leave is appropriate</w:t>
      </w:r>
      <w:r w:rsidR="002E5D0B">
        <w:t>,</w:t>
      </w:r>
      <w:r>
        <w:t xml:space="preserve"> nor shall administrative leave be used </w:t>
      </w:r>
      <w:r w:rsidR="002E5D0B">
        <w:t xml:space="preserve">to </w:t>
      </w:r>
      <w:r>
        <w:t>circumvent rules governing limits o</w:t>
      </w:r>
      <w:r w:rsidR="002E5D0B">
        <w:t>n</w:t>
      </w:r>
      <w:r>
        <w:t xml:space="preserve"> other leaves available to an employee.</w:t>
      </w:r>
    </w:p>
    <w:p w14:paraId="38E75156" w14:textId="77777777" w:rsidR="00A3794C" w:rsidRDefault="00A3794C" w:rsidP="0060739E"/>
    <w:p w14:paraId="1D282690" w14:textId="55980AEE" w:rsidR="00A3794C" w:rsidRDefault="00A3794C" w:rsidP="00A3794C">
      <w:pPr>
        <w:ind w:left="1440" w:hanging="699"/>
      </w:pPr>
      <w:r>
        <w:t>f)</w:t>
      </w:r>
      <w:r>
        <w:tab/>
        <w:t>The agency will immediately provide the affected employee written notice of the administrative leave, and the agency will also immediately report any administrative leave to the Department of Central Management Services.</w:t>
      </w:r>
    </w:p>
    <w:p w14:paraId="44E83A88" w14:textId="1C1A46BB" w:rsidR="00A217C0" w:rsidRDefault="00A217C0" w:rsidP="0060739E"/>
    <w:p w14:paraId="371826D0" w14:textId="7A1B3043" w:rsidR="00A217C0" w:rsidRDefault="00A217C0" w:rsidP="00A3794C">
      <w:pPr>
        <w:ind w:left="1440" w:hanging="699"/>
      </w:pPr>
      <w:r>
        <w:t>g)</w:t>
      </w:r>
      <w:r>
        <w:tab/>
      </w:r>
      <w:r w:rsidRPr="00A217C0">
        <w:t>Administrative leave time shall extend applicable probationary periods.</w:t>
      </w:r>
    </w:p>
    <w:p w14:paraId="285C1F61" w14:textId="77777777" w:rsidR="00A3794C" w:rsidRDefault="00A3794C" w:rsidP="00935A8C"/>
    <w:p w14:paraId="712CA780" w14:textId="70612B87" w:rsidR="009B43AA" w:rsidRPr="00D55B37" w:rsidRDefault="00A217C0">
      <w:pPr>
        <w:pStyle w:val="JCARSourceNote"/>
        <w:ind w:firstLine="720"/>
      </w:pPr>
      <w:r w:rsidRPr="00524821">
        <w:t>(Source:  Amended at 4</w:t>
      </w:r>
      <w:r>
        <w:t>8</w:t>
      </w:r>
      <w:r w:rsidRPr="00524821">
        <w:t xml:space="preserve"> Ill. Reg. </w:t>
      </w:r>
      <w:r w:rsidR="00015DF8">
        <w:t>11318</w:t>
      </w:r>
      <w:r w:rsidRPr="00524821">
        <w:t xml:space="preserve">, effective </w:t>
      </w:r>
      <w:r w:rsidR="00015DF8">
        <w:t>July 16, 2024</w:t>
      </w:r>
      <w:r w:rsidRPr="00524821">
        <w:t>)</w:t>
      </w:r>
    </w:p>
    <w:sectPr w:rsidR="009B43AA"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AD05" w14:textId="77777777" w:rsidR="00E377C2" w:rsidRDefault="00D77ABD">
      <w:r>
        <w:separator/>
      </w:r>
    </w:p>
  </w:endnote>
  <w:endnote w:type="continuationSeparator" w:id="0">
    <w:p w14:paraId="70B07B61" w14:textId="77777777" w:rsidR="00E377C2" w:rsidRDefault="00D7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BC7B" w14:textId="77777777" w:rsidR="00E377C2" w:rsidRDefault="00D77ABD">
      <w:r>
        <w:separator/>
      </w:r>
    </w:p>
  </w:footnote>
  <w:footnote w:type="continuationSeparator" w:id="0">
    <w:p w14:paraId="7EF4EDB6" w14:textId="77777777" w:rsidR="00E377C2" w:rsidRDefault="00D77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15DF8"/>
    <w:rsid w:val="000527CF"/>
    <w:rsid w:val="000C20EF"/>
    <w:rsid w:val="000D225F"/>
    <w:rsid w:val="000E2A2E"/>
    <w:rsid w:val="001148F9"/>
    <w:rsid w:val="00147261"/>
    <w:rsid w:val="00173B90"/>
    <w:rsid w:val="00190298"/>
    <w:rsid w:val="001C7D95"/>
    <w:rsid w:val="001E3074"/>
    <w:rsid w:val="00210783"/>
    <w:rsid w:val="00225354"/>
    <w:rsid w:val="002524EC"/>
    <w:rsid w:val="00260DAD"/>
    <w:rsid w:val="00271D6C"/>
    <w:rsid w:val="00292C0A"/>
    <w:rsid w:val="002A643F"/>
    <w:rsid w:val="002E5D0B"/>
    <w:rsid w:val="00337CEB"/>
    <w:rsid w:val="00364206"/>
    <w:rsid w:val="00367A2E"/>
    <w:rsid w:val="00382A95"/>
    <w:rsid w:val="003B23A4"/>
    <w:rsid w:val="003F3A28"/>
    <w:rsid w:val="003F5FD7"/>
    <w:rsid w:val="00403578"/>
    <w:rsid w:val="00431CFE"/>
    <w:rsid w:val="00446615"/>
    <w:rsid w:val="00465372"/>
    <w:rsid w:val="00471EC7"/>
    <w:rsid w:val="00485AEF"/>
    <w:rsid w:val="004A7B04"/>
    <w:rsid w:val="004C681E"/>
    <w:rsid w:val="004D73D3"/>
    <w:rsid w:val="005001C5"/>
    <w:rsid w:val="00500C4C"/>
    <w:rsid w:val="0052308E"/>
    <w:rsid w:val="00530BE1"/>
    <w:rsid w:val="00542E97"/>
    <w:rsid w:val="00545A1C"/>
    <w:rsid w:val="0056157E"/>
    <w:rsid w:val="0056501E"/>
    <w:rsid w:val="0060739E"/>
    <w:rsid w:val="006205BF"/>
    <w:rsid w:val="006402CC"/>
    <w:rsid w:val="006541CA"/>
    <w:rsid w:val="006A2114"/>
    <w:rsid w:val="00776784"/>
    <w:rsid w:val="00780733"/>
    <w:rsid w:val="007D406F"/>
    <w:rsid w:val="008271B1"/>
    <w:rsid w:val="00837F88"/>
    <w:rsid w:val="0084781C"/>
    <w:rsid w:val="008E3F66"/>
    <w:rsid w:val="00932B5E"/>
    <w:rsid w:val="00935A8C"/>
    <w:rsid w:val="00940D13"/>
    <w:rsid w:val="0098276C"/>
    <w:rsid w:val="009B43AA"/>
    <w:rsid w:val="00A174BB"/>
    <w:rsid w:val="00A217C0"/>
    <w:rsid w:val="00A2265D"/>
    <w:rsid w:val="00A24A32"/>
    <w:rsid w:val="00A3794C"/>
    <w:rsid w:val="00A600AA"/>
    <w:rsid w:val="00A74680"/>
    <w:rsid w:val="00A80833"/>
    <w:rsid w:val="00AE1744"/>
    <w:rsid w:val="00AE5547"/>
    <w:rsid w:val="00B35D67"/>
    <w:rsid w:val="00B516F7"/>
    <w:rsid w:val="00B66029"/>
    <w:rsid w:val="00B71177"/>
    <w:rsid w:val="00BF4F52"/>
    <w:rsid w:val="00BF5EF1"/>
    <w:rsid w:val="00C4537A"/>
    <w:rsid w:val="00CB127F"/>
    <w:rsid w:val="00CC13F9"/>
    <w:rsid w:val="00CD3723"/>
    <w:rsid w:val="00CF350D"/>
    <w:rsid w:val="00D07F6D"/>
    <w:rsid w:val="00D11ECC"/>
    <w:rsid w:val="00D12F95"/>
    <w:rsid w:val="00D55B37"/>
    <w:rsid w:val="00D707FD"/>
    <w:rsid w:val="00D77ABD"/>
    <w:rsid w:val="00D93C67"/>
    <w:rsid w:val="00DD54D4"/>
    <w:rsid w:val="00DF3FCF"/>
    <w:rsid w:val="00E310D5"/>
    <w:rsid w:val="00E377C2"/>
    <w:rsid w:val="00E4449C"/>
    <w:rsid w:val="00E667E1"/>
    <w:rsid w:val="00E7288E"/>
    <w:rsid w:val="00E82989"/>
    <w:rsid w:val="00EB265D"/>
    <w:rsid w:val="00EB424E"/>
    <w:rsid w:val="00EE3BBD"/>
    <w:rsid w:val="00EF700E"/>
    <w:rsid w:val="00F43DEE"/>
    <w:rsid w:val="00F53974"/>
    <w:rsid w:val="00FA558B"/>
    <w:rsid w:val="00F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2B65E6"/>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2024-06-03T19:33:00Z</dcterms:created>
  <dcterms:modified xsi:type="dcterms:W3CDTF">2024-08-02T02:01:00Z</dcterms:modified>
</cp:coreProperties>
</file>