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2" w:rsidRDefault="00B74C32" w:rsidP="00B74C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C32" w:rsidRDefault="00B74C32" w:rsidP="00B74C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302.590  Removal of Names From Reemployment List</w:t>
      </w:r>
      <w:r>
        <w:t xml:space="preserve"> </w:t>
      </w:r>
    </w:p>
    <w:p w:rsidR="00B74C32" w:rsidRDefault="00B74C32" w:rsidP="00B74C32">
      <w:pPr>
        <w:widowControl w:val="0"/>
        <w:autoSpaceDE w:val="0"/>
        <w:autoSpaceDN w:val="0"/>
        <w:adjustRightInd w:val="0"/>
      </w:pPr>
    </w:p>
    <w:p w:rsidR="00B74C32" w:rsidRDefault="00B74C32" w:rsidP="00B74C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laid off employee's name shall be removed from the reemployment list when: </w:t>
      </w:r>
    </w:p>
    <w:p w:rsidR="0026549A" w:rsidRDefault="0026549A" w:rsidP="00B74C32">
      <w:pPr>
        <w:widowControl w:val="0"/>
        <w:autoSpaceDE w:val="0"/>
        <w:autoSpaceDN w:val="0"/>
        <w:adjustRightInd w:val="0"/>
        <w:ind w:left="2160" w:hanging="720"/>
      </w:pPr>
    </w:p>
    <w:p w:rsidR="00B74C32" w:rsidRDefault="00B74C32" w:rsidP="00B74C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employee is recalled from layoff; </w:t>
      </w:r>
    </w:p>
    <w:p w:rsidR="0026549A" w:rsidRDefault="0026549A" w:rsidP="00B74C32">
      <w:pPr>
        <w:widowControl w:val="0"/>
        <w:autoSpaceDE w:val="0"/>
        <w:autoSpaceDN w:val="0"/>
        <w:adjustRightInd w:val="0"/>
        <w:ind w:left="2160" w:hanging="720"/>
      </w:pPr>
    </w:p>
    <w:p w:rsidR="00B74C32" w:rsidRDefault="00B74C32" w:rsidP="00B74C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employee refuses an offer of permanent reemployment; </w:t>
      </w:r>
    </w:p>
    <w:p w:rsidR="0026549A" w:rsidRDefault="0026549A" w:rsidP="00B74C32">
      <w:pPr>
        <w:widowControl w:val="0"/>
        <w:autoSpaceDE w:val="0"/>
        <w:autoSpaceDN w:val="0"/>
        <w:adjustRightInd w:val="0"/>
        <w:ind w:left="2160" w:hanging="720"/>
      </w:pPr>
    </w:p>
    <w:p w:rsidR="00B74C32" w:rsidRDefault="00B74C32" w:rsidP="00B74C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employee's name has remained on the reemployment list for </w:t>
      </w:r>
      <w:r w:rsidR="00FC170F">
        <w:t>36</w:t>
      </w:r>
      <w:r>
        <w:t xml:space="preserve"> months; </w:t>
      </w:r>
    </w:p>
    <w:p w:rsidR="0026549A" w:rsidRDefault="0026549A" w:rsidP="00B74C32">
      <w:pPr>
        <w:widowControl w:val="0"/>
        <w:autoSpaceDE w:val="0"/>
        <w:autoSpaceDN w:val="0"/>
        <w:adjustRightInd w:val="0"/>
        <w:ind w:left="2160" w:hanging="720"/>
      </w:pPr>
    </w:p>
    <w:p w:rsidR="00B74C32" w:rsidRDefault="00B74C32" w:rsidP="00B74C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employee has been reinstated in accordance with Section 302.610. </w:t>
      </w:r>
    </w:p>
    <w:p w:rsidR="0026549A" w:rsidRDefault="0026549A" w:rsidP="00B74C32">
      <w:pPr>
        <w:widowControl w:val="0"/>
        <w:autoSpaceDE w:val="0"/>
        <w:autoSpaceDN w:val="0"/>
        <w:adjustRightInd w:val="0"/>
        <w:ind w:left="1440" w:hanging="720"/>
      </w:pPr>
    </w:p>
    <w:p w:rsidR="00FC170F" w:rsidRDefault="00B74C32" w:rsidP="00B74C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Offers of temporary, exempt or emergency appointment shall not be considered as recall or reinstatement. </w:t>
      </w:r>
    </w:p>
    <w:p w:rsidR="00FC170F" w:rsidRDefault="00FC170F" w:rsidP="00B74C32">
      <w:pPr>
        <w:widowControl w:val="0"/>
        <w:autoSpaceDE w:val="0"/>
        <w:autoSpaceDN w:val="0"/>
        <w:adjustRightInd w:val="0"/>
        <w:ind w:left="1440" w:hanging="720"/>
      </w:pPr>
    </w:p>
    <w:p w:rsidR="00FC170F" w:rsidRPr="00D55B37" w:rsidRDefault="00FC170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A53E7">
        <w:t>16560</w:t>
      </w:r>
      <w:r w:rsidRPr="00D55B37">
        <w:t xml:space="preserve">, effective </w:t>
      </w:r>
      <w:r w:rsidR="00AA53E7">
        <w:t>November 13, 2009</w:t>
      </w:r>
      <w:r w:rsidRPr="00D55B37">
        <w:t>)</w:t>
      </w:r>
    </w:p>
    <w:sectPr w:rsidR="00FC170F" w:rsidRPr="00D55B37" w:rsidSect="00B74C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C32"/>
    <w:rsid w:val="000702EB"/>
    <w:rsid w:val="0026549A"/>
    <w:rsid w:val="002D1DBD"/>
    <w:rsid w:val="003B4997"/>
    <w:rsid w:val="005C3366"/>
    <w:rsid w:val="00933D77"/>
    <w:rsid w:val="00AA53E7"/>
    <w:rsid w:val="00B74C32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