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B27B" w14:textId="77777777" w:rsidR="00DE4868" w:rsidRDefault="00DE4868" w:rsidP="00DE4868">
      <w:pPr>
        <w:widowControl w:val="0"/>
        <w:autoSpaceDE w:val="0"/>
        <w:autoSpaceDN w:val="0"/>
        <w:adjustRightInd w:val="0"/>
      </w:pPr>
    </w:p>
    <w:p w14:paraId="701CDB24" w14:textId="77777777" w:rsidR="00DE4868" w:rsidRDefault="00DE4868" w:rsidP="00DE48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302.220  Veterans Continuous Service</w:t>
      </w:r>
      <w:r>
        <w:t xml:space="preserve"> </w:t>
      </w:r>
    </w:p>
    <w:p w14:paraId="1E0FF8B4" w14:textId="77777777" w:rsidR="00216F56" w:rsidRDefault="00216F56" w:rsidP="00F43C15">
      <w:pPr>
        <w:widowControl w:val="0"/>
        <w:autoSpaceDE w:val="0"/>
        <w:autoSpaceDN w:val="0"/>
        <w:adjustRightInd w:val="0"/>
      </w:pPr>
    </w:p>
    <w:p w14:paraId="65C4D859" w14:textId="77777777" w:rsidR="00DE4868" w:rsidRDefault="00DE4868" w:rsidP="00DE48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Leaves of absence shall be granted to all employees, except temporary or emergency employees, who leave their positions and enter military service for </w:t>
      </w:r>
      <w:r w:rsidR="00A65BD1">
        <w:t>5</w:t>
      </w:r>
      <w:r>
        <w:t xml:space="preserve"> years or less (exclusive of any additional service imposed pursuant to law). An employee shall be restored to the same or a similar position on making an application to his/her employing agency within 90 days after separation from active duty or from hospitalization </w:t>
      </w:r>
      <w:r w:rsidR="00B70094">
        <w:t xml:space="preserve">or convalescence </w:t>
      </w:r>
      <w:r>
        <w:t xml:space="preserve">continuing after discharge for not more than </w:t>
      </w:r>
      <w:r w:rsidR="00B70094">
        <w:t>two years</w:t>
      </w:r>
      <w:r>
        <w:t xml:space="preserve">.  The employee must provide evidence of satisfactory completion of training and military service when making application and be qualified to perform the duties of the position. </w:t>
      </w:r>
    </w:p>
    <w:p w14:paraId="4BACA8B2" w14:textId="77777777" w:rsidR="00C16071" w:rsidRDefault="00C16071" w:rsidP="00F43C15">
      <w:pPr>
        <w:widowControl w:val="0"/>
        <w:autoSpaceDE w:val="0"/>
        <w:autoSpaceDN w:val="0"/>
        <w:adjustRightInd w:val="0"/>
      </w:pPr>
    </w:p>
    <w:p w14:paraId="39D090C0" w14:textId="77777777" w:rsidR="00DE4868" w:rsidRDefault="00DE4868" w:rsidP="00DE48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Subject to the provisions of Section 302.110, a veteran who returns to State service after having been granted a leave of absence from provisional status shall be permitted and required to pass the same or similar examination for his/her position within 90 days. </w:t>
      </w:r>
    </w:p>
    <w:p w14:paraId="114DF8A9" w14:textId="77777777" w:rsidR="00C16071" w:rsidRDefault="00C16071" w:rsidP="00F43C15">
      <w:pPr>
        <w:widowControl w:val="0"/>
        <w:autoSpaceDE w:val="0"/>
        <w:autoSpaceDN w:val="0"/>
        <w:adjustRightInd w:val="0"/>
      </w:pPr>
    </w:p>
    <w:p w14:paraId="774915E0" w14:textId="6236F471" w:rsidR="00DE4868" w:rsidRDefault="00DE4868" w:rsidP="00DE48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Trainees who have not previously done so and whose training was interrupted by military leave, shall be required to </w:t>
      </w:r>
      <w:r w:rsidR="0048776C">
        <w:t>complete the trainee program</w:t>
      </w:r>
      <w:r>
        <w:t xml:space="preserve"> before being granted allocation or non-competitive promotion to a higher class. </w:t>
      </w:r>
    </w:p>
    <w:p w14:paraId="49D93234" w14:textId="77777777" w:rsidR="00216F56" w:rsidRDefault="00216F56" w:rsidP="00F43C15">
      <w:pPr>
        <w:widowControl w:val="0"/>
        <w:autoSpaceDE w:val="0"/>
        <w:autoSpaceDN w:val="0"/>
        <w:adjustRightInd w:val="0"/>
      </w:pPr>
    </w:p>
    <w:p w14:paraId="2C67CA3C" w14:textId="70884A49" w:rsidR="00216F56" w:rsidRPr="00D55B37" w:rsidRDefault="0048776C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56103">
        <w:t>11318</w:t>
      </w:r>
      <w:r w:rsidRPr="00524821">
        <w:t xml:space="preserve">, effective </w:t>
      </w:r>
      <w:r w:rsidR="00256103">
        <w:t>July 16, 2024</w:t>
      </w:r>
      <w:r w:rsidRPr="00524821">
        <w:t>)</w:t>
      </w:r>
    </w:p>
    <w:sectPr w:rsidR="00216F56" w:rsidRPr="00D55B37" w:rsidSect="00DE4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868"/>
    <w:rsid w:val="00020420"/>
    <w:rsid w:val="00053C7B"/>
    <w:rsid w:val="00216F56"/>
    <w:rsid w:val="00256103"/>
    <w:rsid w:val="003A145A"/>
    <w:rsid w:val="0048776C"/>
    <w:rsid w:val="005C3366"/>
    <w:rsid w:val="006A3B89"/>
    <w:rsid w:val="00822D37"/>
    <w:rsid w:val="00A467C6"/>
    <w:rsid w:val="00A65BD1"/>
    <w:rsid w:val="00B70094"/>
    <w:rsid w:val="00C16071"/>
    <w:rsid w:val="00D52283"/>
    <w:rsid w:val="00DE4868"/>
    <w:rsid w:val="00F40DB5"/>
    <w:rsid w:val="00F4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FA1B42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0094"/>
  </w:style>
  <w:style w:type="paragraph" w:styleId="BalloonText">
    <w:name w:val="Balloon Text"/>
    <w:basedOn w:val="Normal"/>
    <w:semiHidden/>
    <w:rsid w:val="006A3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2024-08-02T01:52:00Z</dcterms:modified>
</cp:coreProperties>
</file>