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EA" w:rsidRDefault="007F11EA" w:rsidP="007F11EA">
      <w:pPr>
        <w:widowControl w:val="0"/>
        <w:autoSpaceDE w:val="0"/>
        <w:autoSpaceDN w:val="0"/>
        <w:adjustRightInd w:val="0"/>
      </w:pPr>
      <w:bookmarkStart w:id="0" w:name="_GoBack"/>
      <w:bookmarkEnd w:id="0"/>
    </w:p>
    <w:p w:rsidR="007F11EA" w:rsidRDefault="007F11EA" w:rsidP="007F11EA">
      <w:pPr>
        <w:widowControl w:val="0"/>
        <w:autoSpaceDE w:val="0"/>
        <w:autoSpaceDN w:val="0"/>
        <w:adjustRightInd w:val="0"/>
      </w:pPr>
      <w:r>
        <w:rPr>
          <w:b/>
          <w:bCs/>
        </w:rPr>
        <w:t>Section 302.140  Replacement of Names on Eligible List</w:t>
      </w:r>
      <w:r>
        <w:t xml:space="preserve"> </w:t>
      </w:r>
    </w:p>
    <w:p w:rsidR="007F11EA" w:rsidRDefault="007F11EA" w:rsidP="007F11EA">
      <w:pPr>
        <w:widowControl w:val="0"/>
        <w:autoSpaceDE w:val="0"/>
        <w:autoSpaceDN w:val="0"/>
        <w:adjustRightInd w:val="0"/>
      </w:pPr>
    </w:p>
    <w:p w:rsidR="007F11EA" w:rsidRDefault="007F11EA" w:rsidP="007F11EA">
      <w:pPr>
        <w:widowControl w:val="0"/>
        <w:autoSpaceDE w:val="0"/>
        <w:autoSpaceDN w:val="0"/>
        <w:adjustRightInd w:val="0"/>
        <w:ind w:left="1440" w:hanging="720"/>
      </w:pPr>
      <w:r>
        <w:t>a)</w:t>
      </w:r>
      <w:r>
        <w:tab/>
        <w:t xml:space="preserve">The Director may restore a name to the same eligible list when such action is in the best interest of the State. </w:t>
      </w:r>
    </w:p>
    <w:p w:rsidR="009B3056" w:rsidRDefault="009B3056" w:rsidP="007F11EA">
      <w:pPr>
        <w:widowControl w:val="0"/>
        <w:autoSpaceDE w:val="0"/>
        <w:autoSpaceDN w:val="0"/>
        <w:adjustRightInd w:val="0"/>
        <w:ind w:left="1440" w:hanging="720"/>
      </w:pPr>
    </w:p>
    <w:p w:rsidR="007F11EA" w:rsidRDefault="007F11EA" w:rsidP="007F11EA">
      <w:pPr>
        <w:widowControl w:val="0"/>
        <w:autoSpaceDE w:val="0"/>
        <w:autoSpaceDN w:val="0"/>
        <w:adjustRightInd w:val="0"/>
        <w:ind w:left="1440" w:hanging="720"/>
      </w:pPr>
      <w:r>
        <w:t>b)</w:t>
      </w:r>
      <w:r>
        <w:tab/>
        <w:t xml:space="preserve">Names of veterans returning from active military service of not more than 4 years shall be restored to an eligible list for the same class if the request is made by the veteran within 90 days after discharge or from hospitalization continuing after discharge for not more than one year. The eligible must provide evidence of satisfactory completion of training and service when making the request and be qualified to perform the current duties of the class. </w:t>
      </w:r>
    </w:p>
    <w:p w:rsidR="009B3056" w:rsidRDefault="009B3056" w:rsidP="007F11EA">
      <w:pPr>
        <w:widowControl w:val="0"/>
        <w:autoSpaceDE w:val="0"/>
        <w:autoSpaceDN w:val="0"/>
        <w:adjustRightInd w:val="0"/>
        <w:ind w:left="1440" w:hanging="720"/>
      </w:pPr>
    </w:p>
    <w:p w:rsidR="007F11EA" w:rsidRDefault="007F11EA" w:rsidP="007F11EA">
      <w:pPr>
        <w:widowControl w:val="0"/>
        <w:autoSpaceDE w:val="0"/>
        <w:autoSpaceDN w:val="0"/>
        <w:adjustRightInd w:val="0"/>
        <w:ind w:left="1440" w:hanging="720"/>
      </w:pPr>
      <w:r>
        <w:t>c)</w:t>
      </w:r>
      <w:r>
        <w:tab/>
        <w:t xml:space="preserve">Names of employees who are laid off during their probationary period shall be returned to the eligible list for the class in which the layoff occurred. </w:t>
      </w:r>
    </w:p>
    <w:p w:rsidR="009B3056" w:rsidRDefault="009B3056" w:rsidP="007F11EA">
      <w:pPr>
        <w:widowControl w:val="0"/>
        <w:autoSpaceDE w:val="0"/>
        <w:autoSpaceDN w:val="0"/>
        <w:adjustRightInd w:val="0"/>
        <w:ind w:left="1440" w:hanging="720"/>
      </w:pPr>
    </w:p>
    <w:p w:rsidR="007F11EA" w:rsidRDefault="007F11EA" w:rsidP="007F11EA">
      <w:pPr>
        <w:widowControl w:val="0"/>
        <w:autoSpaceDE w:val="0"/>
        <w:autoSpaceDN w:val="0"/>
        <w:adjustRightInd w:val="0"/>
        <w:ind w:left="1440" w:hanging="720"/>
      </w:pPr>
      <w:r>
        <w:t>d)</w:t>
      </w:r>
      <w:r>
        <w:tab/>
        <w:t xml:space="preserve">Names so restored shall be at the grade in effect when the removal from the list was made and may not remain on the list after that period of time which is equal to the unexpired time remaining of the original eligibility. </w:t>
      </w:r>
    </w:p>
    <w:sectPr w:rsidR="007F11EA" w:rsidSect="007F11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11EA"/>
    <w:rsid w:val="001B17E4"/>
    <w:rsid w:val="005C3366"/>
    <w:rsid w:val="007F11EA"/>
    <w:rsid w:val="009B3056"/>
    <w:rsid w:val="00E32846"/>
    <w:rsid w:val="00E8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