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AE" w:rsidRDefault="001103AE" w:rsidP="001103AE">
      <w:pPr>
        <w:widowControl w:val="0"/>
        <w:autoSpaceDE w:val="0"/>
        <w:autoSpaceDN w:val="0"/>
        <w:adjustRightInd w:val="0"/>
      </w:pPr>
      <w:bookmarkStart w:id="0" w:name="_GoBack"/>
      <w:bookmarkEnd w:id="0"/>
    </w:p>
    <w:p w:rsidR="001103AE" w:rsidRDefault="001103AE" w:rsidP="001103AE">
      <w:pPr>
        <w:widowControl w:val="0"/>
        <w:autoSpaceDE w:val="0"/>
        <w:autoSpaceDN w:val="0"/>
        <w:adjustRightInd w:val="0"/>
      </w:pPr>
      <w:r>
        <w:rPr>
          <w:b/>
          <w:bCs/>
        </w:rPr>
        <w:t>Section 302.100  Geographic Preference</w:t>
      </w:r>
      <w:r>
        <w:t xml:space="preserve"> </w:t>
      </w:r>
    </w:p>
    <w:p w:rsidR="001103AE" w:rsidRDefault="001103AE" w:rsidP="001103AE">
      <w:pPr>
        <w:widowControl w:val="0"/>
        <w:autoSpaceDE w:val="0"/>
        <w:autoSpaceDN w:val="0"/>
        <w:adjustRightInd w:val="0"/>
      </w:pPr>
    </w:p>
    <w:p w:rsidR="001103AE" w:rsidRDefault="001103AE" w:rsidP="001103AE">
      <w:pPr>
        <w:widowControl w:val="0"/>
        <w:autoSpaceDE w:val="0"/>
        <w:autoSpaceDN w:val="0"/>
        <w:adjustRightInd w:val="0"/>
      </w:pPr>
      <w:r>
        <w:t xml:space="preserve">Applicants for employment shall specify one or more of the locations or areas in which they will accept employment from those choices made available at the time of the examination or which may be made available at a later date. </w:t>
      </w:r>
    </w:p>
    <w:sectPr w:rsidR="001103AE" w:rsidSect="001103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03AE"/>
    <w:rsid w:val="000E7899"/>
    <w:rsid w:val="001103AE"/>
    <w:rsid w:val="005C3366"/>
    <w:rsid w:val="007C387C"/>
    <w:rsid w:val="0080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