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3C" w:rsidRDefault="00437E3C" w:rsidP="00437E3C">
      <w:pPr>
        <w:widowControl w:val="0"/>
        <w:autoSpaceDE w:val="0"/>
        <w:autoSpaceDN w:val="0"/>
        <w:adjustRightInd w:val="0"/>
      </w:pPr>
      <w:bookmarkStart w:id="0" w:name="_GoBack"/>
      <w:bookmarkEnd w:id="0"/>
    </w:p>
    <w:p w:rsidR="00437E3C" w:rsidRDefault="00437E3C" w:rsidP="00437E3C">
      <w:pPr>
        <w:widowControl w:val="0"/>
        <w:autoSpaceDE w:val="0"/>
        <w:autoSpaceDN w:val="0"/>
        <w:adjustRightInd w:val="0"/>
      </w:pPr>
      <w:r>
        <w:rPr>
          <w:b/>
          <w:bCs/>
        </w:rPr>
        <w:t>Section 302.20  Time, Place, Conduct, Cancellation, Postponement and Suspension of Examinations</w:t>
      </w:r>
      <w:r>
        <w:t xml:space="preserve"> </w:t>
      </w:r>
    </w:p>
    <w:p w:rsidR="00437E3C" w:rsidRDefault="00437E3C" w:rsidP="00437E3C">
      <w:pPr>
        <w:widowControl w:val="0"/>
        <w:autoSpaceDE w:val="0"/>
        <w:autoSpaceDN w:val="0"/>
        <w:adjustRightInd w:val="0"/>
      </w:pPr>
    </w:p>
    <w:p w:rsidR="00437E3C" w:rsidRDefault="00437E3C" w:rsidP="00437E3C">
      <w:pPr>
        <w:widowControl w:val="0"/>
        <w:autoSpaceDE w:val="0"/>
        <w:autoSpaceDN w:val="0"/>
        <w:adjustRightInd w:val="0"/>
      </w:pPr>
      <w:r>
        <w:t xml:space="preserve">Examinations shall be conducted by the Director or the Director's designee at such times and places deemed to be practical, convenient and in the best interests of the State service.  The Director may upon timely notice cancel or postpone any examination when there is an insufficient number of qualified candidates.  The Director may discontinue offering any examination in the State when there is a sufficient number of eligibles on the eligible list to meet the needs of the State service. </w:t>
      </w:r>
    </w:p>
    <w:sectPr w:rsidR="00437E3C" w:rsidSect="00437E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7E3C"/>
    <w:rsid w:val="00086952"/>
    <w:rsid w:val="00437E3C"/>
    <w:rsid w:val="005C3366"/>
    <w:rsid w:val="006614F6"/>
    <w:rsid w:val="00E8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