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D" w:rsidRDefault="000A4CDD" w:rsidP="000A4CD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100.5</w:t>
      </w:r>
      <w:r>
        <w:tab/>
        <w:t xml:space="preserve">Definitions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100.10</w:t>
      </w:r>
      <w:r>
        <w:tab/>
        <w:t xml:space="preserve">Meetings of the Commission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100.20</w:t>
      </w:r>
      <w:r>
        <w:tab/>
        <w:t xml:space="preserve">Classification Plan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100.30</w:t>
      </w:r>
      <w:r>
        <w:tab/>
        <w:t xml:space="preserve">Personnel Rules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100.40</w:t>
      </w:r>
      <w:r>
        <w:tab/>
        <w:t xml:space="preserve">Jurisdiction B Exemptions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100.50</w:t>
      </w:r>
      <w:r>
        <w:tab/>
        <w:t xml:space="preserve">Orders of Compliance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100.55</w:t>
      </w:r>
      <w:r>
        <w:tab/>
        <w:t xml:space="preserve">Collective Bargaining Agreements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100.60</w:t>
      </w:r>
      <w:r>
        <w:tab/>
        <w:t xml:space="preserve">Appeals, Filing Requirements and Hearings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100.70</w:t>
      </w:r>
      <w:r>
        <w:tab/>
        <w:t xml:space="preserve">Disciplinary Hearings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100.80</w:t>
      </w:r>
      <w:r>
        <w:tab/>
        <w:t xml:space="preserve">Geographical Transfers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100.90</w:t>
      </w:r>
      <w:r>
        <w:tab/>
        <w:t xml:space="preserve">Allocation Appeals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100.100</w:t>
      </w:r>
      <w:r>
        <w:tab/>
        <w:t xml:space="preserve">Merit Employment Code and Personnel Rule Violations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100.110</w:t>
      </w:r>
      <w:r>
        <w:tab/>
        <w:t xml:space="preserve">Qualification and Authority of the Hearings Officer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100.115</w:t>
      </w:r>
      <w:r>
        <w:tab/>
        <w:t xml:space="preserve">Ex Parte Consultations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100.117</w:t>
      </w:r>
      <w:r>
        <w:tab/>
        <w:t xml:space="preserve">Response to Proposed Decision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100.120</w:t>
      </w:r>
      <w:r>
        <w:tab/>
        <w:t xml:space="preserve">Record of Proceedings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100.130</w:t>
      </w:r>
      <w:r>
        <w:tab/>
        <w:t xml:space="preserve">Authority of Commission Over Hearings Officer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100.140</w:t>
      </w:r>
      <w:r>
        <w:tab/>
        <w:t xml:space="preserve">Administrative Review </w:t>
      </w:r>
    </w:p>
    <w:p w:rsidR="000A4CDD" w:rsidRDefault="000A4CDD" w:rsidP="000A4CDD">
      <w:pPr>
        <w:widowControl w:val="0"/>
        <w:autoSpaceDE w:val="0"/>
        <w:autoSpaceDN w:val="0"/>
        <w:adjustRightInd w:val="0"/>
        <w:ind w:left="1440" w:hanging="1440"/>
      </w:pPr>
      <w:r>
        <w:t>100.150</w:t>
      </w:r>
      <w:r>
        <w:tab/>
        <w:t xml:space="preserve">Adoption, Amendment and Recision of Rules </w:t>
      </w:r>
    </w:p>
    <w:sectPr w:rsidR="000A4CDD" w:rsidSect="000A4C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CDD"/>
    <w:rsid w:val="000A4CDD"/>
    <w:rsid w:val="00153C81"/>
    <w:rsid w:val="0028324A"/>
    <w:rsid w:val="0051730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