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74" w:rsidRDefault="00975774" w:rsidP="009757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5774" w:rsidRDefault="00975774" w:rsidP="009757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2510.10  Purpose</w:t>
      </w:r>
      <w:r>
        <w:t xml:space="preserve"> </w:t>
      </w:r>
    </w:p>
    <w:p w:rsidR="00975774" w:rsidRDefault="00975774" w:rsidP="00975774">
      <w:pPr>
        <w:widowControl w:val="0"/>
        <w:autoSpaceDE w:val="0"/>
        <w:autoSpaceDN w:val="0"/>
        <w:adjustRightInd w:val="0"/>
      </w:pPr>
    </w:p>
    <w:p w:rsidR="00975774" w:rsidRDefault="00975774" w:rsidP="00975774">
      <w:pPr>
        <w:widowControl w:val="0"/>
        <w:autoSpaceDE w:val="0"/>
        <w:autoSpaceDN w:val="0"/>
        <w:adjustRightInd w:val="0"/>
      </w:pPr>
      <w:r>
        <w:rPr>
          <w:i/>
          <w:iCs/>
        </w:rPr>
        <w:t>The purpose of this Part is to insure that data are available to make valid comparisons among</w:t>
      </w:r>
      <w:r>
        <w:t xml:space="preserve"> </w:t>
      </w:r>
      <w:r>
        <w:rPr>
          <w:i/>
          <w:iCs/>
        </w:rPr>
        <w:t>health care providers</w:t>
      </w:r>
      <w:r>
        <w:t xml:space="preserve"> </w:t>
      </w:r>
      <w:r>
        <w:rPr>
          <w:i/>
          <w:iCs/>
        </w:rPr>
        <w:t>of prices</w:t>
      </w:r>
      <w:r>
        <w:t xml:space="preserve"> </w:t>
      </w:r>
      <w:r>
        <w:rPr>
          <w:i/>
          <w:iCs/>
        </w:rPr>
        <w:t>and utilization of</w:t>
      </w:r>
      <w:r>
        <w:t xml:space="preserve"> </w:t>
      </w:r>
      <w:r>
        <w:rPr>
          <w:i/>
          <w:iCs/>
        </w:rPr>
        <w:t>services provided and to support ongoing analysis of the health care delivery system so that the Illinois Health Care Cost Containment Council ("the</w:t>
      </w:r>
      <w:r>
        <w:t xml:space="preserve"> </w:t>
      </w:r>
      <w:r>
        <w:rPr>
          <w:i/>
          <w:iCs/>
        </w:rPr>
        <w:t>Council") can fulfill its mandate.</w:t>
      </w:r>
      <w:r>
        <w:t xml:space="preserve">  [20 ILCS 2215/4-1]. </w:t>
      </w:r>
    </w:p>
    <w:p w:rsidR="00975774" w:rsidRDefault="00975774" w:rsidP="00975774">
      <w:pPr>
        <w:widowControl w:val="0"/>
        <w:autoSpaceDE w:val="0"/>
        <w:autoSpaceDN w:val="0"/>
        <w:adjustRightInd w:val="0"/>
      </w:pPr>
    </w:p>
    <w:p w:rsidR="00975774" w:rsidRDefault="00975774" w:rsidP="009757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2017, effective January 19, 2001) </w:t>
      </w:r>
    </w:p>
    <w:sectPr w:rsidR="00975774" w:rsidSect="009757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5774"/>
    <w:rsid w:val="00201190"/>
    <w:rsid w:val="005C3366"/>
    <w:rsid w:val="00975774"/>
    <w:rsid w:val="009C01F4"/>
    <w:rsid w:val="00A4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2510</vt:lpstr>
    </vt:vector>
  </TitlesOfParts>
  <Company>State Of Illinois</Company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2510</dc:title>
  <dc:subject/>
  <dc:creator>Illinois General Assembly</dc:creator>
  <cp:keywords/>
  <dc:description/>
  <cp:lastModifiedBy>Roberts, John</cp:lastModifiedBy>
  <cp:revision>3</cp:revision>
  <dcterms:created xsi:type="dcterms:W3CDTF">2012-06-22T02:35:00Z</dcterms:created>
  <dcterms:modified xsi:type="dcterms:W3CDTF">2012-06-22T02:35:00Z</dcterms:modified>
</cp:coreProperties>
</file>