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048" w:rsidRDefault="00BA2048" w:rsidP="001A3120">
      <w:pPr>
        <w:rPr>
          <w:b/>
        </w:rPr>
      </w:pPr>
    </w:p>
    <w:p w:rsidR="00D64EA6" w:rsidRPr="001A3120" w:rsidRDefault="00D64EA6" w:rsidP="001A3120">
      <w:pPr>
        <w:rPr>
          <w:b/>
        </w:rPr>
      </w:pPr>
      <w:r w:rsidRPr="001A3120">
        <w:rPr>
          <w:b/>
        </w:rPr>
        <w:t xml:space="preserve">Section </w:t>
      </w:r>
      <w:r w:rsidR="00BA2048">
        <w:rPr>
          <w:b/>
        </w:rPr>
        <w:t>2110</w:t>
      </w:r>
      <w:r w:rsidRPr="001A3120">
        <w:rPr>
          <w:b/>
        </w:rPr>
        <w:t>.60  Hospital Maternity Care Services</w:t>
      </w:r>
    </w:p>
    <w:p w:rsidR="00D64EA6" w:rsidRPr="001A3120" w:rsidRDefault="00D64EA6" w:rsidP="001A3120"/>
    <w:p w:rsidR="00D64EA6" w:rsidRPr="001A3120" w:rsidRDefault="00D64EA6" w:rsidP="001A3120">
      <w:pPr>
        <w:ind w:left="1440" w:hanging="720"/>
      </w:pPr>
      <w:r w:rsidRPr="001A3120">
        <w:t>a)</w:t>
      </w:r>
      <w:r w:rsidRPr="001A3120">
        <w:tab/>
        <w:t>Hospitals that provide labor and delivery services shall:</w:t>
      </w:r>
    </w:p>
    <w:p w:rsidR="00D64EA6" w:rsidRPr="001A3120" w:rsidRDefault="00D64EA6" w:rsidP="00BE09D6"/>
    <w:p w:rsidR="00D64EA6" w:rsidRPr="001A3120" w:rsidRDefault="00D64EA6" w:rsidP="001A3120">
      <w:pPr>
        <w:ind w:left="2160" w:hanging="720"/>
      </w:pPr>
      <w:r w:rsidRPr="001A3120">
        <w:t>1)</w:t>
      </w:r>
      <w:r w:rsidRPr="001A3120">
        <w:tab/>
        <w:t>Provide complete information about perinatal mental health disorders, including its symptoms, methods of coping with the illness, and treatment resources to patients who have given birth, prior to discharge from the maternity unit following childbirth.  Hospitals may use written information provided b</w:t>
      </w:r>
      <w:r w:rsidR="00285377">
        <w:t>y DHS to satisfy this requirement</w:t>
      </w:r>
      <w:r w:rsidRPr="001A3120">
        <w:t>.</w:t>
      </w:r>
    </w:p>
    <w:p w:rsidR="00D64EA6" w:rsidRPr="001A3120" w:rsidRDefault="00D64EA6" w:rsidP="00BE09D6"/>
    <w:p w:rsidR="00D64EA6" w:rsidRPr="001A3120" w:rsidRDefault="00285377" w:rsidP="001A3120">
      <w:pPr>
        <w:ind w:left="2160" w:hanging="720"/>
      </w:pPr>
      <w:r>
        <w:t>2)</w:t>
      </w:r>
      <w:r>
        <w:tab/>
        <w:t>If possible, provide the written</w:t>
      </w:r>
      <w:r w:rsidR="00D64EA6" w:rsidRPr="001A3120">
        <w:t xml:space="preserve"> information to fathers, partners and other family members.</w:t>
      </w:r>
    </w:p>
    <w:p w:rsidR="00D64EA6" w:rsidRPr="001A3120" w:rsidRDefault="00D64EA6" w:rsidP="00BE09D6">
      <w:bookmarkStart w:id="0" w:name="_GoBack"/>
      <w:bookmarkEnd w:id="0"/>
    </w:p>
    <w:p w:rsidR="00D64EA6" w:rsidRPr="001A3120" w:rsidRDefault="00D64EA6" w:rsidP="001A3120">
      <w:pPr>
        <w:ind w:left="1440" w:hanging="720"/>
      </w:pPr>
      <w:r w:rsidRPr="001A3120">
        <w:t>b)</w:t>
      </w:r>
      <w:r w:rsidRPr="001A3120">
        <w:tab/>
        <w:t>Hospitals may use re</w:t>
      </w:r>
      <w:r w:rsidR="00C8120F">
        <w:t>sources that are provided from S</w:t>
      </w:r>
      <w:r w:rsidRPr="001A3120">
        <w:t xml:space="preserve">tate or nationally recognized health, mental health or </w:t>
      </w:r>
      <w:r w:rsidR="00285377">
        <w:t>child development organizations</w:t>
      </w:r>
      <w:r w:rsidRPr="001A3120">
        <w:t xml:space="preserve"> to sati</w:t>
      </w:r>
      <w:r w:rsidR="00285377">
        <w:t>sfy the requirements of this S</w:t>
      </w:r>
      <w:r w:rsidRPr="001A3120">
        <w:t>ection.</w:t>
      </w:r>
    </w:p>
    <w:sectPr w:rsidR="00D64EA6" w:rsidRPr="001A312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391" w:rsidRDefault="000A0391">
      <w:r>
        <w:separator/>
      </w:r>
    </w:p>
  </w:endnote>
  <w:endnote w:type="continuationSeparator" w:id="0">
    <w:p w:rsidR="000A0391" w:rsidRDefault="000A0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391" w:rsidRDefault="000A0391">
      <w:r>
        <w:separator/>
      </w:r>
    </w:p>
  </w:footnote>
  <w:footnote w:type="continuationSeparator" w:id="0">
    <w:p w:rsidR="000A0391" w:rsidRDefault="000A03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39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039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3120"/>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5377"/>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048"/>
    <w:rsid w:val="00BA2E0F"/>
    <w:rsid w:val="00BB0A4F"/>
    <w:rsid w:val="00BB230E"/>
    <w:rsid w:val="00BB6CAC"/>
    <w:rsid w:val="00BC000F"/>
    <w:rsid w:val="00BC00FF"/>
    <w:rsid w:val="00BC10C8"/>
    <w:rsid w:val="00BD0ED2"/>
    <w:rsid w:val="00BD5933"/>
    <w:rsid w:val="00BE03CA"/>
    <w:rsid w:val="00BE09D6"/>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120F"/>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4EA6"/>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CAD873-6F19-4490-AE77-BFF8EC3B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634</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King, Melissa A.</cp:lastModifiedBy>
  <cp:revision>7</cp:revision>
  <dcterms:created xsi:type="dcterms:W3CDTF">2015-01-13T20:18:00Z</dcterms:created>
  <dcterms:modified xsi:type="dcterms:W3CDTF">2015-07-20T19:44:00Z</dcterms:modified>
</cp:coreProperties>
</file>