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D27" w:rsidRDefault="00FC2D27" w:rsidP="00FC2D27">
      <w:pPr>
        <w:widowControl w:val="0"/>
        <w:autoSpaceDE w:val="0"/>
        <w:autoSpaceDN w:val="0"/>
        <w:adjustRightInd w:val="0"/>
      </w:pPr>
      <w:bookmarkStart w:id="0" w:name="_GoBack"/>
      <w:bookmarkEnd w:id="0"/>
    </w:p>
    <w:p w:rsidR="00FC2D27" w:rsidRDefault="00FC2D27" w:rsidP="00FC2D27">
      <w:pPr>
        <w:widowControl w:val="0"/>
        <w:autoSpaceDE w:val="0"/>
        <w:autoSpaceDN w:val="0"/>
        <w:adjustRightInd w:val="0"/>
      </w:pPr>
      <w:r>
        <w:rPr>
          <w:b/>
          <w:bCs/>
        </w:rPr>
        <w:t>Section 2070.915  Narcotics</w:t>
      </w:r>
      <w:r>
        <w:t xml:space="preserve"> </w:t>
      </w:r>
    </w:p>
    <w:p w:rsidR="00FC2D27" w:rsidRDefault="00FC2D27" w:rsidP="00FC2D27">
      <w:pPr>
        <w:widowControl w:val="0"/>
        <w:autoSpaceDE w:val="0"/>
        <w:autoSpaceDN w:val="0"/>
        <w:adjustRightInd w:val="0"/>
      </w:pPr>
    </w:p>
    <w:p w:rsidR="00FC2D27" w:rsidRDefault="00FC2D27" w:rsidP="00FC2D27">
      <w:pPr>
        <w:widowControl w:val="0"/>
        <w:autoSpaceDE w:val="0"/>
        <w:autoSpaceDN w:val="0"/>
        <w:adjustRightInd w:val="0"/>
      </w:pPr>
      <w:r>
        <w:t xml:space="preserve">Unless specifically excepted or unless listed in another schedule, any of the substances listed in Sections 2070.920 to 2070.1130 whether produced directly or indirectly by extraction from substances of vegetable origin, or independently by means of chemical synthesis, or by combination of extraction and chemical synthesis. </w:t>
      </w:r>
    </w:p>
    <w:sectPr w:rsidR="00FC2D27" w:rsidSect="00FC2D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D27"/>
    <w:rsid w:val="005C3366"/>
    <w:rsid w:val="00A96629"/>
    <w:rsid w:val="00AF1352"/>
    <w:rsid w:val="00B87EB9"/>
    <w:rsid w:val="00FC2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2012-06-22T02:25:00Z</dcterms:created>
  <dcterms:modified xsi:type="dcterms:W3CDTF">2012-06-22T02:25:00Z</dcterms:modified>
</cp:coreProperties>
</file>