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5F" w:rsidRDefault="00EF605F" w:rsidP="00EF60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605F" w:rsidRDefault="00EF605F" w:rsidP="00EF60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2070.700  4-methoxyamphetamine (4-methoxy-alpha-methylphenethylamine;</w:t>
      </w:r>
      <w:r>
        <w:t xml:space="preserve"> </w:t>
      </w:r>
    </w:p>
    <w:p w:rsidR="00EF605F" w:rsidRDefault="00EF605F" w:rsidP="00EF605F">
      <w:pPr>
        <w:widowControl w:val="0"/>
        <w:autoSpaceDE w:val="0"/>
        <w:autoSpaceDN w:val="0"/>
        <w:adjustRightInd w:val="0"/>
      </w:pPr>
      <w:r>
        <w:rPr>
          <w:b/>
          <w:bCs/>
        </w:rPr>
        <w:t>paramethoxyamphetamine, PMA)</w:t>
      </w:r>
      <w:r>
        <w:t xml:space="preserve"> </w:t>
      </w:r>
    </w:p>
    <w:p w:rsidR="00EF605F" w:rsidRDefault="00EF605F" w:rsidP="00EF605F">
      <w:pPr>
        <w:widowControl w:val="0"/>
        <w:autoSpaceDE w:val="0"/>
        <w:autoSpaceDN w:val="0"/>
        <w:adjustRightInd w:val="0"/>
      </w:pPr>
    </w:p>
    <w:p w:rsidR="00EF605F" w:rsidRDefault="00EF605F" w:rsidP="00EF605F">
      <w:pPr>
        <w:widowControl w:val="0"/>
        <w:autoSpaceDE w:val="0"/>
        <w:autoSpaceDN w:val="0"/>
        <w:adjustRightInd w:val="0"/>
      </w:pPr>
      <w:r>
        <w:t xml:space="preserve">4-methoxyamphetamine (4-methoxy-alpha-methylphenethylamine; </w:t>
      </w:r>
    </w:p>
    <w:p w:rsidR="00EF605F" w:rsidRDefault="00EF605F" w:rsidP="00EF605F">
      <w:pPr>
        <w:widowControl w:val="0"/>
        <w:autoSpaceDE w:val="0"/>
        <w:autoSpaceDN w:val="0"/>
        <w:adjustRightInd w:val="0"/>
      </w:pPr>
      <w:r>
        <w:t xml:space="preserve">paramethoxyamphetamine, PMA) </w:t>
      </w:r>
    </w:p>
    <w:p w:rsidR="00EF605F" w:rsidRDefault="00EF605F" w:rsidP="00EF605F">
      <w:pPr>
        <w:widowControl w:val="0"/>
        <w:autoSpaceDE w:val="0"/>
        <w:autoSpaceDN w:val="0"/>
        <w:adjustRightInd w:val="0"/>
      </w:pPr>
    </w:p>
    <w:p w:rsidR="00EF605F" w:rsidRDefault="00EF605F" w:rsidP="00EF605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3081, effective February 2, 1996) </w:t>
      </w:r>
    </w:p>
    <w:sectPr w:rsidR="00EF605F" w:rsidSect="00EF60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605F"/>
    <w:rsid w:val="005C3366"/>
    <w:rsid w:val="00632EF9"/>
    <w:rsid w:val="00873DEB"/>
    <w:rsid w:val="00E0419C"/>
    <w:rsid w:val="00E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2012-06-22T02:25:00Z</dcterms:created>
  <dcterms:modified xsi:type="dcterms:W3CDTF">2012-06-22T02:25:00Z</dcterms:modified>
</cp:coreProperties>
</file>