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D5" w:rsidRDefault="000E0DD5" w:rsidP="000E0DD5">
      <w:pPr>
        <w:widowControl w:val="0"/>
        <w:autoSpaceDE w:val="0"/>
        <w:autoSpaceDN w:val="0"/>
        <w:adjustRightInd w:val="0"/>
      </w:pPr>
      <w:bookmarkStart w:id="0" w:name="_GoBack"/>
      <w:bookmarkEnd w:id="0"/>
    </w:p>
    <w:p w:rsidR="000E0DD5" w:rsidRDefault="000E0DD5" w:rsidP="000E0DD5">
      <w:pPr>
        <w:widowControl w:val="0"/>
        <w:autoSpaceDE w:val="0"/>
        <w:autoSpaceDN w:val="0"/>
        <w:adjustRightInd w:val="0"/>
      </w:pPr>
      <w:r>
        <w:rPr>
          <w:b/>
          <w:bCs/>
        </w:rPr>
        <w:t>Section 2070.400  Opium Derivates</w:t>
      </w:r>
      <w:r>
        <w:t xml:space="preserve"> </w:t>
      </w:r>
    </w:p>
    <w:p w:rsidR="000E0DD5" w:rsidRDefault="000E0DD5" w:rsidP="000E0DD5">
      <w:pPr>
        <w:widowControl w:val="0"/>
        <w:autoSpaceDE w:val="0"/>
        <w:autoSpaceDN w:val="0"/>
        <w:adjustRightInd w:val="0"/>
      </w:pPr>
    </w:p>
    <w:p w:rsidR="000E0DD5" w:rsidRDefault="000E0DD5" w:rsidP="000E0DD5">
      <w:pPr>
        <w:widowControl w:val="0"/>
        <w:autoSpaceDE w:val="0"/>
        <w:autoSpaceDN w:val="0"/>
        <w:adjustRightInd w:val="0"/>
      </w:pPr>
      <w:r>
        <w:t xml:space="preserve">Unless specifically excepted or unless listed in another schedule, any of the opium derivatives, listed in the following Sections 2070.405 to 2070.520, its salts, isomers, and salts of isomers, whenever the existence of such salts, isomers and salts of isomers is possible within the specific chemical designation listed. </w:t>
      </w:r>
    </w:p>
    <w:sectPr w:rsidR="000E0DD5" w:rsidSect="000E0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DD5"/>
    <w:rsid w:val="000E0DD5"/>
    <w:rsid w:val="004F5468"/>
    <w:rsid w:val="005C3366"/>
    <w:rsid w:val="006A6CE6"/>
    <w:rsid w:val="00A8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2012-06-22T02:24:00Z</dcterms:created>
  <dcterms:modified xsi:type="dcterms:W3CDTF">2012-06-22T02:24:00Z</dcterms:modified>
</cp:coreProperties>
</file>